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5575744" w:displacedByCustomXml="next"/>
    <w:sdt>
      <w:sdtPr>
        <w:id w:val="1167598304"/>
        <w:docPartObj>
          <w:docPartGallery w:val="Cover Pages"/>
          <w:docPartUnique/>
        </w:docPartObj>
      </w:sdtPr>
      <w:sdtEndPr>
        <w:rPr>
          <w:color w:val="404040" w:themeColor="text1" w:themeTint="BF"/>
        </w:rPr>
      </w:sdtEndPr>
      <w:sdtContent>
        <w:p w14:paraId="7F69A5D4" w14:textId="77777777" w:rsidR="00CE1DEC" w:rsidRDefault="00CE1DEC" w:rsidP="00B64DB4"/>
        <w:p w14:paraId="130BA570" w14:textId="77777777" w:rsidR="00CE1DEC" w:rsidRDefault="00CE1DEC" w:rsidP="00B64DB4"/>
        <w:p w14:paraId="40D67C99" w14:textId="77777777" w:rsidR="00CE1DEC" w:rsidRDefault="00CE1DEC" w:rsidP="00B64DB4"/>
        <w:p w14:paraId="7F76DB49" w14:textId="77777777" w:rsidR="00CE1DEC" w:rsidRDefault="00CE1DEC" w:rsidP="00B64DB4"/>
        <w:p w14:paraId="0DC77A55" w14:textId="77777777" w:rsidR="00CE1DEC" w:rsidRDefault="00CE1DEC" w:rsidP="00B64DB4"/>
        <w:p w14:paraId="38ACB744" w14:textId="77777777" w:rsidR="00CE1DEC" w:rsidRDefault="00CE1DEC" w:rsidP="00B64DB4"/>
        <w:p w14:paraId="54FF81DF" w14:textId="77777777" w:rsidR="00CE1DEC" w:rsidRDefault="00CE1DEC" w:rsidP="00B64DB4"/>
        <w:p w14:paraId="69261D81" w14:textId="77777777" w:rsidR="00E03DD2" w:rsidRDefault="00E03DD2" w:rsidP="00B64DB4"/>
        <w:p w14:paraId="7646C15D" w14:textId="77777777" w:rsidR="003571B3" w:rsidRDefault="003571B3" w:rsidP="00B64DB4"/>
        <w:p w14:paraId="13751562" w14:textId="77777777" w:rsidR="00CE1DEC" w:rsidRDefault="00CE1DEC" w:rsidP="00627385">
          <w:pPr>
            <w:jc w:val="right"/>
          </w:pPr>
          <w:r>
            <w:rPr>
              <w:noProof/>
              <w:lang w:val="it-IT" w:eastAsia="it-IT"/>
            </w:rPr>
            <w:drawing>
              <wp:inline distT="0" distB="0" distL="0" distR="0" wp14:anchorId="2AD391C3" wp14:editId="118BA934">
                <wp:extent cx="3725545" cy="660400"/>
                <wp:effectExtent l="0" t="0" r="8255" b="0"/>
                <wp:docPr id="1" name="Picture 1" descr="Macintosh HD:Users:daniele:Desktop:HT Documentation:Logo: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e:Desktop:HT Documentation:Logo:Logo.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545" cy="660400"/>
                        </a:xfrm>
                        <a:prstGeom prst="rect">
                          <a:avLst/>
                        </a:prstGeom>
                        <a:noFill/>
                        <a:ln>
                          <a:noFill/>
                        </a:ln>
                      </pic:spPr>
                    </pic:pic>
                  </a:graphicData>
                </a:graphic>
              </wp:inline>
            </w:drawing>
          </w:r>
        </w:p>
        <w:p w14:paraId="0DC2092D" w14:textId="38FE9E31" w:rsidR="00CE1DEC" w:rsidRDefault="00436211" w:rsidP="00B64DB4">
          <w:r>
            <w:rPr>
              <w:noProof/>
              <w:color w:val="4F81BD" w:themeColor="accent1"/>
              <w:sz w:val="36"/>
              <w:szCs w:val="36"/>
              <w:lang w:val="it-IT" w:eastAsia="it-IT"/>
            </w:rPr>
            <w:drawing>
              <wp:anchor distT="0" distB="0" distL="114300" distR="114300" simplePos="0" relativeHeight="251659264" behindDoc="0" locked="0" layoutInCell="1" allowOverlap="1" wp14:anchorId="4FB0B617" wp14:editId="37222537">
                <wp:simplePos x="0" y="0"/>
                <wp:positionH relativeFrom="column">
                  <wp:posOffset>1139190</wp:posOffset>
                </wp:positionH>
                <wp:positionV relativeFrom="paragraph">
                  <wp:posOffset>215265</wp:posOffset>
                </wp:positionV>
                <wp:extent cx="4225925" cy="1223645"/>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alileo_Scritta.jpg"/>
                        <pic:cNvPicPr/>
                      </pic:nvPicPr>
                      <pic:blipFill>
                        <a:blip r:embed="rId10">
                          <a:extLst>
                            <a:ext uri="{28A0092B-C50C-407E-A947-70E740481C1C}">
                              <a14:useLocalDpi xmlns:a14="http://schemas.microsoft.com/office/drawing/2010/main" val="0"/>
                            </a:ext>
                          </a:extLst>
                        </a:blip>
                        <a:stretch>
                          <a:fillRect/>
                        </a:stretch>
                      </pic:blipFill>
                      <pic:spPr>
                        <a:xfrm>
                          <a:off x="0" y="0"/>
                          <a:ext cx="4225925" cy="1223645"/>
                        </a:xfrm>
                        <a:prstGeom prst="rect">
                          <a:avLst/>
                        </a:prstGeom>
                      </pic:spPr>
                    </pic:pic>
                  </a:graphicData>
                </a:graphic>
                <wp14:sizeRelH relativeFrom="margin">
                  <wp14:pctWidth>0</wp14:pctWidth>
                </wp14:sizeRelH>
                <wp14:sizeRelV relativeFrom="margin">
                  <wp14:pctHeight>0</wp14:pctHeight>
                </wp14:sizeRelV>
              </wp:anchor>
            </w:drawing>
          </w:r>
        </w:p>
        <w:p w14:paraId="67E6BC24" w14:textId="1BBCE735" w:rsidR="00B92D25" w:rsidRDefault="00B92D25" w:rsidP="00B64DB4"/>
        <w:p w14:paraId="19CCA525" w14:textId="1C8EB5CC" w:rsidR="00B92D25" w:rsidRDefault="00496CC3" w:rsidP="00B64DB4"/>
      </w:sdtContent>
    </w:sdt>
    <w:p w14:paraId="29E10384" w14:textId="77777777" w:rsidR="00627385" w:rsidRDefault="00627385" w:rsidP="00627385">
      <w:pPr>
        <w:rPr>
          <w:sz w:val="12"/>
        </w:rPr>
      </w:pPr>
    </w:p>
    <w:p w14:paraId="38509F78" w14:textId="77777777" w:rsidR="00627385" w:rsidRDefault="00627385" w:rsidP="00627385">
      <w:pPr>
        <w:rPr>
          <w:sz w:val="12"/>
        </w:rPr>
      </w:pPr>
    </w:p>
    <w:p w14:paraId="08028122" w14:textId="77777777" w:rsidR="00627385" w:rsidRDefault="00627385" w:rsidP="00627385">
      <w:pPr>
        <w:rPr>
          <w:sz w:val="12"/>
        </w:rPr>
      </w:pPr>
    </w:p>
    <w:p w14:paraId="6320B437" w14:textId="77777777" w:rsidR="00627385" w:rsidRDefault="00627385" w:rsidP="00627385">
      <w:pPr>
        <w:rPr>
          <w:sz w:val="12"/>
        </w:rPr>
      </w:pPr>
    </w:p>
    <w:p w14:paraId="78AE8B07" w14:textId="77777777" w:rsidR="00627385" w:rsidRDefault="00627385" w:rsidP="00627385">
      <w:pPr>
        <w:rPr>
          <w:sz w:val="12"/>
        </w:rPr>
      </w:pPr>
    </w:p>
    <w:p w14:paraId="5B187EB5" w14:textId="44ACDB12" w:rsidR="00627385" w:rsidRPr="009F33DF" w:rsidRDefault="00496CC3" w:rsidP="00627385">
      <w:pPr>
        <w:spacing w:after="60"/>
        <w:jc w:val="right"/>
        <w:rPr>
          <w:rFonts w:asciiTheme="majorHAnsi" w:eastAsiaTheme="majorEastAsia" w:hAnsiTheme="majorHAnsi" w:cstheme="majorBidi"/>
          <w:b/>
          <w:color w:val="404040" w:themeColor="text1" w:themeTint="BF"/>
          <w:sz w:val="48"/>
          <w:szCs w:val="48"/>
        </w:rPr>
      </w:pPr>
      <w:sdt>
        <w:sdtPr>
          <w:rPr>
            <w:rFonts w:asciiTheme="majorHAnsi" w:eastAsiaTheme="majorEastAsia" w:hAnsiTheme="majorHAnsi" w:cstheme="majorBidi"/>
            <w:b/>
            <w:color w:val="404040" w:themeColor="text1" w:themeTint="BF"/>
            <w:sz w:val="48"/>
            <w:szCs w:val="48"/>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627385">
            <w:rPr>
              <w:rFonts w:asciiTheme="majorHAnsi" w:eastAsiaTheme="majorEastAsia" w:hAnsiTheme="majorHAnsi" w:cstheme="majorBidi"/>
              <w:b/>
              <w:color w:val="404040" w:themeColor="text1" w:themeTint="BF"/>
              <w:sz w:val="48"/>
              <w:szCs w:val="48"/>
            </w:rPr>
            <w:t xml:space="preserve">RCS </w:t>
          </w:r>
          <w:r w:rsidR="005064E6">
            <w:rPr>
              <w:rFonts w:asciiTheme="majorHAnsi" w:eastAsiaTheme="majorEastAsia" w:hAnsiTheme="majorHAnsi" w:cstheme="majorBidi"/>
              <w:b/>
              <w:color w:val="404040" w:themeColor="text1" w:themeTint="BF"/>
              <w:sz w:val="48"/>
              <w:szCs w:val="48"/>
            </w:rPr>
            <w:t>Network Injector</w:t>
          </w:r>
        </w:sdtContent>
      </w:sdt>
    </w:p>
    <w:p w14:paraId="55C1C6A3" w14:textId="11AB2A85" w:rsidR="00627385" w:rsidRPr="00436211" w:rsidRDefault="00496CC3" w:rsidP="00627385">
      <w:pPr>
        <w:contextualSpacing/>
        <w:jc w:val="right"/>
        <w:rPr>
          <w:rFonts w:asciiTheme="minorHAnsi" w:eastAsiaTheme="minorHAnsi" w:hAnsiTheme="minorHAnsi" w:cstheme="minorBidi"/>
          <w:color w:val="4F81BD" w:themeColor="accent1"/>
          <w:sz w:val="36"/>
          <w:szCs w:val="36"/>
        </w:rPr>
      </w:pPr>
      <w:sdt>
        <w:sdtPr>
          <w:rPr>
            <w:rFonts w:asciiTheme="minorHAnsi" w:eastAsiaTheme="minorHAnsi" w:hAnsiTheme="minorHAnsi" w:cstheme="minorBidi"/>
            <w:color w:val="4F81BD" w:themeColor="accent1"/>
            <w:sz w:val="36"/>
            <w:szCs w:val="36"/>
          </w:rPr>
          <w:alias w:val="Subtitle"/>
          <w:tag w:val="Subtitle"/>
          <w:id w:val="30555238"/>
          <w:text/>
        </w:sdtPr>
        <w:sdtEndPr/>
        <w:sdtContent>
          <w:r w:rsidR="00A42DBF" w:rsidRPr="00436211">
            <w:rPr>
              <w:rFonts w:asciiTheme="minorHAnsi" w:eastAsiaTheme="minorHAnsi" w:hAnsiTheme="minorHAnsi" w:cstheme="minorBidi"/>
              <w:color w:val="4F81BD" w:themeColor="accent1"/>
              <w:sz w:val="36"/>
              <w:szCs w:val="36"/>
            </w:rPr>
            <w:t>Whitepaper</w:t>
          </w:r>
        </w:sdtContent>
      </w:sdt>
    </w:p>
    <w:p w14:paraId="05EE2FBD" w14:textId="77777777" w:rsidR="00627385" w:rsidRDefault="00627385" w:rsidP="00627385"/>
    <w:p w14:paraId="1DAA14F1" w14:textId="77777777" w:rsidR="00627385" w:rsidRDefault="00627385" w:rsidP="00627385"/>
    <w:p w14:paraId="3B543FD1" w14:textId="77777777" w:rsidR="00BB3BF5" w:rsidRDefault="00BB3BF5" w:rsidP="00B64DB4"/>
    <w:p w14:paraId="2A210660" w14:textId="77777777" w:rsidR="00BB3BF5" w:rsidRDefault="00BB3BF5" w:rsidP="00B64DB4"/>
    <w:p w14:paraId="4FFE555C" w14:textId="77777777" w:rsidR="00BB3BF5" w:rsidRDefault="00BB3BF5" w:rsidP="00B64DB4"/>
    <w:p w14:paraId="6B1D8502" w14:textId="77777777" w:rsidR="00BB3BF5" w:rsidRDefault="00BB3BF5" w:rsidP="00B64DB4"/>
    <w:p w14:paraId="66848EB7" w14:textId="77777777" w:rsidR="00BB3BF5" w:rsidRDefault="00BB3BF5" w:rsidP="00B64DB4"/>
    <w:p w14:paraId="71593818" w14:textId="77777777" w:rsidR="00BB3BF5" w:rsidRDefault="00BB3BF5" w:rsidP="00B64DB4"/>
    <w:p w14:paraId="3F225469" w14:textId="7675DF5C" w:rsidR="00077D42" w:rsidRPr="00077D42" w:rsidRDefault="00627385" w:rsidP="00B64DB4">
      <w:pPr>
        <w:pStyle w:val="Disclaimer"/>
      </w:pPr>
      <w:r>
        <w:lastRenderedPageBreak/>
        <w:t>Impor</w:t>
      </w:r>
      <w:r w:rsidR="00077D42" w:rsidRPr="00077D42">
        <w:t>tant Notice</w:t>
      </w:r>
    </w:p>
    <w:p w14:paraId="230D180A" w14:textId="77777777" w:rsidR="00077D42" w:rsidRPr="00077D42" w:rsidRDefault="00001BBD" w:rsidP="00B64DB4">
      <w:pPr>
        <w:pStyle w:val="Legal"/>
      </w:pPr>
      <w:r>
        <w:t xml:space="preserve">HT </w:t>
      </w:r>
      <w:proofErr w:type="spellStart"/>
      <w:r>
        <w:t>s.r.l</w:t>
      </w:r>
      <w:proofErr w:type="spellEnd"/>
      <w:r>
        <w:t>.</w:t>
      </w:r>
      <w:r w:rsidR="00077D42" w:rsidRPr="00077D42">
        <w:t xml:space="preserve"> shall bear no responsibility or liability to a client or to any person or entity with respect to liability, loss or damage caused or alleged to be caused directly or indirectly by any </w:t>
      </w:r>
      <w:r>
        <w:t>HT</w:t>
      </w:r>
      <w:r w:rsidR="000B0216">
        <w:t xml:space="preserve"> </w:t>
      </w:r>
      <w:proofErr w:type="spellStart"/>
      <w:r w:rsidR="000B0216">
        <w:t>s.r.l</w:t>
      </w:r>
      <w:proofErr w:type="spellEnd"/>
      <w:r w:rsidR="000B0216">
        <w:t>.</w:t>
      </w:r>
      <w:r w:rsidR="00077D42" w:rsidRPr="00077D42">
        <w:t xml:space="preserve"> product. This includes, but is not limited to, any interruption of service, loss of business or anticipatory profits or consequential damage resulting from the use or operation of any </w:t>
      </w:r>
      <w:r>
        <w:t>HT</w:t>
      </w:r>
      <w:r w:rsidR="00077D42" w:rsidRPr="00077D42">
        <w:t xml:space="preserve"> products. Information in this document is subject to change without notice and does not represent a commitment on the part of </w:t>
      </w:r>
      <w:r>
        <w:t xml:space="preserve">HT </w:t>
      </w:r>
      <w:proofErr w:type="spellStart"/>
      <w:r>
        <w:t>s.r.l</w:t>
      </w:r>
      <w:proofErr w:type="spellEnd"/>
      <w:r>
        <w:t>.</w:t>
      </w:r>
      <w:r w:rsidR="00077D42" w:rsidRPr="00077D42">
        <w:t xml:space="preserve"> </w:t>
      </w:r>
      <w:r>
        <w:br/>
      </w:r>
      <w:r w:rsidR="00077D42" w:rsidRPr="00077D42">
        <w:t>The systems described in this document are furnished under a license agreement or non-disclosure agreement.</w:t>
      </w:r>
    </w:p>
    <w:p w14:paraId="485FED95" w14:textId="77777777" w:rsidR="00077D42" w:rsidRPr="00077D42" w:rsidRDefault="00077D42" w:rsidP="00B64DB4">
      <w:pPr>
        <w:pStyle w:val="Legal"/>
      </w:pPr>
      <w:r w:rsidRPr="00077D42">
        <w:t xml:space="preserve">All information included in this document, such as text, graphics, photos, logos and images, is the exclusive property of </w:t>
      </w:r>
      <w:r w:rsidR="000B0216">
        <w:t xml:space="preserve">HT </w:t>
      </w:r>
      <w:proofErr w:type="spellStart"/>
      <w:r w:rsidR="000B0216">
        <w:t>s.r.l</w:t>
      </w:r>
      <w:proofErr w:type="spellEnd"/>
      <w:r w:rsidR="000B0216">
        <w:t>.</w:t>
      </w:r>
      <w:r w:rsidRPr="00077D42">
        <w:t xml:space="preserve"> and protected by international copyright laws. Permission is granted to view and photocopy (or print) materials from this document for personal, non-commercial use only. Any other copying, distribution, retransmission or modification of the information in this document, whether in electronic or hard copy form, without the express prior written permission of </w:t>
      </w:r>
      <w:r w:rsidR="000B0216">
        <w:t xml:space="preserve">HT </w:t>
      </w:r>
      <w:proofErr w:type="spellStart"/>
      <w:r w:rsidR="000B0216">
        <w:t>s.r.l</w:t>
      </w:r>
      <w:proofErr w:type="spellEnd"/>
      <w:r w:rsidR="000B0216">
        <w:t>.</w:t>
      </w:r>
      <w:r w:rsidRPr="00077D42">
        <w:t xml:space="preserve">, is strictly prohibited. In the event of any permitted copying, redistribution or publication of copyrighted material, no changes in, or deletion of, author attribution, trademark legend or copyright notice shall be made. </w:t>
      </w:r>
    </w:p>
    <w:p w14:paraId="232A3E94" w14:textId="77777777" w:rsidR="00077D42" w:rsidRPr="00077D42" w:rsidRDefault="00077D42" w:rsidP="00B64DB4">
      <w:pPr>
        <w:pStyle w:val="Legal"/>
      </w:pPr>
    </w:p>
    <w:p w14:paraId="26AF7841" w14:textId="0997F8B0" w:rsidR="00077D42" w:rsidRPr="00077D42" w:rsidRDefault="00077D42" w:rsidP="00B64DB4">
      <w:pPr>
        <w:pStyle w:val="Legal"/>
      </w:pPr>
      <w:r w:rsidRPr="00077D42">
        <w:t xml:space="preserve">All contents of this document are: Copyright © </w:t>
      </w:r>
      <w:r w:rsidR="00E53245">
        <w:t>2014</w:t>
      </w:r>
      <w:r w:rsidRPr="00077D42">
        <w:t xml:space="preserve"> </w:t>
      </w:r>
      <w:r w:rsidR="000B0216">
        <w:t xml:space="preserve">HT </w:t>
      </w:r>
      <w:proofErr w:type="spellStart"/>
      <w:r w:rsidR="000B0216">
        <w:t>s.r.l</w:t>
      </w:r>
      <w:proofErr w:type="spellEnd"/>
      <w:r w:rsidRPr="00077D42">
        <w:t xml:space="preserve">. All rights reserved. </w:t>
      </w:r>
    </w:p>
    <w:p w14:paraId="34A509D7" w14:textId="77777777" w:rsidR="00B21DDF" w:rsidRPr="00077D42" w:rsidRDefault="00B21DDF" w:rsidP="00627385">
      <w:pPr>
        <w:pStyle w:val="HeadingContents"/>
      </w:pPr>
    </w:p>
    <w:p w14:paraId="3A7747BC" w14:textId="77777777" w:rsidR="00B21DDF" w:rsidRDefault="00B21DDF" w:rsidP="00627385">
      <w:pPr>
        <w:pStyle w:val="HeadingContents"/>
      </w:pPr>
    </w:p>
    <w:p w14:paraId="0D07CDD8" w14:textId="77777777" w:rsidR="000B0216" w:rsidRDefault="000B0216" w:rsidP="00B64DB4"/>
    <w:p w14:paraId="7F708313" w14:textId="77777777" w:rsidR="000B0216" w:rsidRDefault="000B0216" w:rsidP="00B64DB4"/>
    <w:p w14:paraId="1A61652B" w14:textId="77777777" w:rsidR="000B0216" w:rsidRPr="000B0216" w:rsidRDefault="000B0216" w:rsidP="00B64DB4"/>
    <w:p w14:paraId="30AB306A" w14:textId="77777777" w:rsidR="00220CF4" w:rsidRDefault="00220CF4" w:rsidP="00627385">
      <w:pPr>
        <w:pStyle w:val="HeadingContents"/>
      </w:pPr>
      <w:r>
        <w:lastRenderedPageBreak/>
        <w:t>Document Approval</w:t>
      </w:r>
    </w:p>
    <w:tbl>
      <w:tblPr>
        <w:tblW w:w="83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6"/>
        <w:gridCol w:w="4884"/>
        <w:gridCol w:w="2076"/>
      </w:tblGrid>
      <w:tr w:rsidR="00971D1F" w14:paraId="222AD601" w14:textId="77777777" w:rsidTr="00971D1F">
        <w:trPr>
          <w:tblHeader/>
        </w:trPr>
        <w:tc>
          <w:tcPr>
            <w:tcW w:w="1356" w:type="dxa"/>
            <w:shd w:val="clear" w:color="auto" w:fill="auto"/>
          </w:tcPr>
          <w:p w14:paraId="326D2E12" w14:textId="77777777" w:rsidR="00971D1F" w:rsidRPr="00971D1F" w:rsidRDefault="00971D1F" w:rsidP="00B64DB4">
            <w:pPr>
              <w:pStyle w:val="CellHeadingCenter"/>
            </w:pPr>
            <w:r w:rsidRPr="00971D1F">
              <w:t>Revision</w:t>
            </w:r>
          </w:p>
        </w:tc>
        <w:tc>
          <w:tcPr>
            <w:tcW w:w="4884" w:type="dxa"/>
          </w:tcPr>
          <w:p w14:paraId="218D4108" w14:textId="77777777" w:rsidR="00971D1F" w:rsidRPr="00971D1F" w:rsidRDefault="00971D1F" w:rsidP="00B64DB4">
            <w:pPr>
              <w:pStyle w:val="CellHeadingCenter"/>
            </w:pPr>
            <w:r w:rsidRPr="00971D1F">
              <w:t>Author(s)</w:t>
            </w:r>
          </w:p>
        </w:tc>
        <w:tc>
          <w:tcPr>
            <w:tcW w:w="2076" w:type="dxa"/>
            <w:shd w:val="clear" w:color="auto" w:fill="auto"/>
          </w:tcPr>
          <w:p w14:paraId="4304973D" w14:textId="77777777" w:rsidR="00971D1F" w:rsidRPr="00971D1F" w:rsidRDefault="00971D1F" w:rsidP="00B64DB4">
            <w:pPr>
              <w:pStyle w:val="CellHeadingCenter"/>
            </w:pPr>
            <w:r w:rsidRPr="00971D1F">
              <w:t>Release Date</w:t>
            </w:r>
          </w:p>
        </w:tc>
      </w:tr>
      <w:tr w:rsidR="00220CF4" w14:paraId="597CD0F0" w14:textId="77777777" w:rsidTr="00001BBD">
        <w:tc>
          <w:tcPr>
            <w:tcW w:w="1356" w:type="dxa"/>
            <w:shd w:val="clear" w:color="auto" w:fill="auto"/>
          </w:tcPr>
          <w:p w14:paraId="6060ABD8" w14:textId="15B3AAD8" w:rsidR="00220CF4" w:rsidRPr="00234A54" w:rsidRDefault="00971D1F" w:rsidP="00B64DB4">
            <w:pPr>
              <w:pStyle w:val="CellHeadingCenter"/>
            </w:pPr>
            <w:r>
              <w:t>1.</w:t>
            </w:r>
            <w:r w:rsidR="00F56079">
              <w:t>2</w:t>
            </w:r>
          </w:p>
        </w:tc>
        <w:tc>
          <w:tcPr>
            <w:tcW w:w="4884" w:type="dxa"/>
          </w:tcPr>
          <w:p w14:paraId="77AD623F" w14:textId="260CF4EE" w:rsidR="00220CF4" w:rsidRPr="00234A54" w:rsidRDefault="00146996" w:rsidP="00B64DB4">
            <w:pPr>
              <w:pStyle w:val="CellHeadingCenter"/>
            </w:pPr>
            <w:r>
              <w:t>Daniele</w:t>
            </w:r>
            <w:r w:rsidR="00F56079">
              <w:t xml:space="preserve"> Milan</w:t>
            </w:r>
          </w:p>
        </w:tc>
        <w:tc>
          <w:tcPr>
            <w:tcW w:w="2076" w:type="dxa"/>
            <w:shd w:val="clear" w:color="auto" w:fill="auto"/>
          </w:tcPr>
          <w:p w14:paraId="519EF07D" w14:textId="478266B7" w:rsidR="00220CF4" w:rsidRPr="00234A54" w:rsidRDefault="00F56079" w:rsidP="00F56079">
            <w:pPr>
              <w:pStyle w:val="CellHeadingCenter"/>
            </w:pPr>
            <w:r>
              <w:t>3</w:t>
            </w:r>
            <w:r>
              <w:rPr>
                <w:vertAlign w:val="superscript"/>
              </w:rPr>
              <w:t>rd</w:t>
            </w:r>
            <w:r w:rsidR="00E2055C">
              <w:t xml:space="preserve"> </w:t>
            </w:r>
            <w:r>
              <w:t>January</w:t>
            </w:r>
            <w:r w:rsidR="0060083E">
              <w:t xml:space="preserve"> 201</w:t>
            </w:r>
            <w:r>
              <w:t>2</w:t>
            </w:r>
          </w:p>
        </w:tc>
      </w:tr>
      <w:tr w:rsidR="001A0334" w:rsidRPr="001A0334" w14:paraId="19008254" w14:textId="77777777" w:rsidTr="00001BBD">
        <w:tc>
          <w:tcPr>
            <w:tcW w:w="1356" w:type="dxa"/>
            <w:shd w:val="clear" w:color="auto" w:fill="auto"/>
          </w:tcPr>
          <w:p w14:paraId="2BBA8981" w14:textId="366CD85B" w:rsidR="001A0334" w:rsidRDefault="001A0334" w:rsidP="00B64DB4">
            <w:pPr>
              <w:pStyle w:val="CellHeadingCenter"/>
            </w:pPr>
            <w:r>
              <w:t>1.3</w:t>
            </w:r>
          </w:p>
        </w:tc>
        <w:tc>
          <w:tcPr>
            <w:tcW w:w="4884" w:type="dxa"/>
          </w:tcPr>
          <w:p w14:paraId="2E39D369" w14:textId="317A91BB" w:rsidR="001A0334" w:rsidRDefault="001A0334" w:rsidP="00B64DB4">
            <w:pPr>
              <w:pStyle w:val="CellHeadingCenter"/>
            </w:pPr>
            <w:r>
              <w:t>FAE</w:t>
            </w:r>
            <w:r w:rsidR="00E53245">
              <w:t xml:space="preserve"> Team</w:t>
            </w:r>
          </w:p>
        </w:tc>
        <w:tc>
          <w:tcPr>
            <w:tcW w:w="2076" w:type="dxa"/>
            <w:shd w:val="clear" w:color="auto" w:fill="auto"/>
          </w:tcPr>
          <w:p w14:paraId="7B7029CC" w14:textId="19A23500" w:rsidR="001A0334" w:rsidRDefault="00681A4F" w:rsidP="001A0334">
            <w:pPr>
              <w:pStyle w:val="CellHeadingCenter"/>
            </w:pPr>
            <w:r>
              <w:t>13</w:t>
            </w:r>
            <w:bookmarkStart w:id="1" w:name="_GoBack"/>
            <w:bookmarkEnd w:id="1"/>
            <w:r w:rsidR="001A0334" w:rsidRPr="001A0334">
              <w:rPr>
                <w:vertAlign w:val="superscript"/>
              </w:rPr>
              <w:t>th</w:t>
            </w:r>
            <w:r w:rsidR="001A0334">
              <w:t xml:space="preserve"> February 2014</w:t>
            </w:r>
          </w:p>
        </w:tc>
      </w:tr>
    </w:tbl>
    <w:p w14:paraId="246865C0" w14:textId="77777777" w:rsidR="007B4ED7" w:rsidRDefault="007B4ED7" w:rsidP="00B64DB4">
      <w:pPr>
        <w:pStyle w:val="Sommario1"/>
      </w:pPr>
    </w:p>
    <w:p w14:paraId="54143311" w14:textId="77777777" w:rsidR="007B4ED7" w:rsidRDefault="007B4ED7" w:rsidP="00B64DB4">
      <w:pPr>
        <w:pStyle w:val="Sommario1"/>
      </w:pPr>
    </w:p>
    <w:p w14:paraId="25F7F57C" w14:textId="77777777" w:rsidR="007B4ED7" w:rsidRDefault="007B4ED7" w:rsidP="00B64DB4">
      <w:pPr>
        <w:pStyle w:val="Sommario1"/>
      </w:pPr>
    </w:p>
    <w:p w14:paraId="34915583" w14:textId="77777777" w:rsidR="007B4ED7" w:rsidRDefault="007B4ED7" w:rsidP="00B64DB4">
      <w:pPr>
        <w:pStyle w:val="Sommario1"/>
      </w:pPr>
    </w:p>
    <w:p w14:paraId="468A56A9" w14:textId="77777777" w:rsidR="007B4ED7" w:rsidRDefault="007B4ED7" w:rsidP="00B64DB4">
      <w:pPr>
        <w:pStyle w:val="Sommario1"/>
      </w:pPr>
    </w:p>
    <w:p w14:paraId="442B6397" w14:textId="77777777" w:rsidR="007B4ED7" w:rsidRDefault="007B4ED7" w:rsidP="00B64DB4">
      <w:pPr>
        <w:pStyle w:val="Sommario1"/>
      </w:pPr>
    </w:p>
    <w:p w14:paraId="4F987BA9" w14:textId="77777777" w:rsidR="007B4ED7" w:rsidRDefault="007B4ED7" w:rsidP="00B64DB4">
      <w:pPr>
        <w:pStyle w:val="Sommario1"/>
      </w:pPr>
    </w:p>
    <w:p w14:paraId="27CCDA23" w14:textId="77777777" w:rsidR="007B4ED7" w:rsidRDefault="007B4ED7" w:rsidP="00B64DB4">
      <w:pPr>
        <w:pStyle w:val="Sommario1"/>
      </w:pPr>
    </w:p>
    <w:p w14:paraId="78D93F16" w14:textId="77777777" w:rsidR="007B4ED7" w:rsidRDefault="007B4ED7" w:rsidP="00B64DB4">
      <w:pPr>
        <w:pStyle w:val="Sommario1"/>
      </w:pPr>
    </w:p>
    <w:p w14:paraId="41562F0B" w14:textId="77777777" w:rsidR="007B4ED7" w:rsidRDefault="007B4ED7" w:rsidP="00B64DB4">
      <w:pPr>
        <w:pStyle w:val="Sommario1"/>
      </w:pPr>
    </w:p>
    <w:p w14:paraId="2257A32C" w14:textId="77777777" w:rsidR="007B4ED7" w:rsidRDefault="007B4ED7" w:rsidP="00B64DB4">
      <w:pPr>
        <w:pStyle w:val="Sommario1"/>
      </w:pPr>
    </w:p>
    <w:p w14:paraId="171B9139" w14:textId="77777777" w:rsidR="007B4ED7" w:rsidRDefault="007B4ED7" w:rsidP="00B64DB4">
      <w:pPr>
        <w:pStyle w:val="Sommario1"/>
      </w:pPr>
    </w:p>
    <w:p w14:paraId="179F0111" w14:textId="77777777" w:rsidR="007B4ED7" w:rsidRDefault="007B4ED7" w:rsidP="00B64DB4">
      <w:pPr>
        <w:pStyle w:val="Sommario1"/>
      </w:pPr>
    </w:p>
    <w:p w14:paraId="49F895FC" w14:textId="77777777" w:rsidR="007B4ED7" w:rsidRDefault="007B4ED7" w:rsidP="00B64DB4">
      <w:pPr>
        <w:pStyle w:val="Sommario1"/>
      </w:pPr>
    </w:p>
    <w:p w14:paraId="609EAFD9" w14:textId="77777777" w:rsidR="007B4ED7" w:rsidRDefault="007B4ED7" w:rsidP="00B64DB4">
      <w:pPr>
        <w:pStyle w:val="Sommario1"/>
      </w:pPr>
    </w:p>
    <w:p w14:paraId="42CD06BA" w14:textId="77777777" w:rsidR="007B4ED7" w:rsidRDefault="007B4ED7" w:rsidP="00B64DB4">
      <w:pPr>
        <w:pStyle w:val="Sommario1"/>
      </w:pPr>
    </w:p>
    <w:p w14:paraId="4E87E0D1" w14:textId="77777777" w:rsidR="007B4ED7" w:rsidRDefault="007B4ED7" w:rsidP="00B64DB4">
      <w:pPr>
        <w:pStyle w:val="Sommario1"/>
      </w:pPr>
    </w:p>
    <w:p w14:paraId="4DC88432" w14:textId="77777777" w:rsidR="007B4ED7" w:rsidRDefault="007B4ED7" w:rsidP="00B64DB4">
      <w:pPr>
        <w:pStyle w:val="Sommario1"/>
      </w:pPr>
    </w:p>
    <w:p w14:paraId="20845CF0" w14:textId="77777777" w:rsidR="007B4ED7" w:rsidRDefault="007B4ED7" w:rsidP="00B64DB4">
      <w:pPr>
        <w:pStyle w:val="Sommario1"/>
      </w:pPr>
    </w:p>
    <w:p w14:paraId="10EE36D0" w14:textId="77777777" w:rsidR="007B4ED7" w:rsidRDefault="007B4ED7" w:rsidP="00B64DB4">
      <w:pPr>
        <w:pStyle w:val="Sommario1"/>
      </w:pPr>
    </w:p>
    <w:p w14:paraId="1DB971F4" w14:textId="77777777" w:rsidR="007B4ED7" w:rsidRDefault="007B4ED7" w:rsidP="00B64DB4">
      <w:pPr>
        <w:pStyle w:val="Sommario1"/>
      </w:pPr>
    </w:p>
    <w:p w14:paraId="6E554D71" w14:textId="77777777" w:rsidR="007B4ED7" w:rsidRDefault="007B4ED7" w:rsidP="00B64DB4">
      <w:pPr>
        <w:pStyle w:val="Sommario1"/>
      </w:pPr>
    </w:p>
    <w:p w14:paraId="5988E3E8" w14:textId="77777777" w:rsidR="007B4ED7" w:rsidRDefault="007B4ED7" w:rsidP="00B64DB4">
      <w:pPr>
        <w:pStyle w:val="Sommario1"/>
      </w:pPr>
    </w:p>
    <w:p w14:paraId="2306CC2D" w14:textId="77777777" w:rsidR="00627385" w:rsidRDefault="00627385" w:rsidP="00B64DB4"/>
    <w:p w14:paraId="6040BE0C" w14:textId="77777777" w:rsidR="005235CE" w:rsidRDefault="005235CE" w:rsidP="00B64DB4"/>
    <w:p w14:paraId="2EC7AFB9" w14:textId="77777777" w:rsidR="005235CE" w:rsidRDefault="005235CE" w:rsidP="00B64DB4"/>
    <w:p w14:paraId="10F9BB07" w14:textId="77777777" w:rsidR="00627385" w:rsidRPr="00681A4F" w:rsidRDefault="00627385" w:rsidP="00627385">
      <w:pPr>
        <w:rPr>
          <w:rFonts w:ascii="Calibri" w:eastAsiaTheme="majorEastAsia" w:hAnsi="Calibri" w:cstheme="majorBidi"/>
          <w:b/>
          <w:color w:val="4F81BD" w:themeColor="accent1"/>
          <w:sz w:val="36"/>
          <w:szCs w:val="32"/>
          <w:lang w:eastAsia="it-IT"/>
        </w:rPr>
      </w:pPr>
      <w:r w:rsidRPr="00681A4F">
        <w:rPr>
          <w:rFonts w:ascii="Calibri" w:eastAsiaTheme="majorEastAsia" w:hAnsi="Calibri" w:cstheme="majorBidi"/>
          <w:b/>
          <w:color w:val="4F81BD" w:themeColor="accent1"/>
          <w:sz w:val="36"/>
          <w:szCs w:val="32"/>
          <w:lang w:eastAsia="it-IT"/>
        </w:rPr>
        <w:t>Table Of Contents</w:t>
      </w:r>
    </w:p>
    <w:p w14:paraId="24B849F5" w14:textId="77777777" w:rsidR="000B0216" w:rsidRPr="000B0216" w:rsidRDefault="000B0216" w:rsidP="00B64DB4"/>
    <w:p w14:paraId="7F1753D3" w14:textId="77777777" w:rsidR="00966F70" w:rsidRPr="00681A4F" w:rsidRDefault="00BB3BF5">
      <w:pPr>
        <w:pStyle w:val="Sommario1"/>
        <w:rPr>
          <w:rFonts w:asciiTheme="minorHAnsi" w:eastAsiaTheme="minorEastAsia" w:hAnsiTheme="minorHAnsi" w:cstheme="minorBidi"/>
          <w:noProof/>
          <w:color w:val="auto"/>
          <w:sz w:val="22"/>
          <w:szCs w:val="22"/>
          <w:lang w:eastAsia="it-IT"/>
        </w:rPr>
      </w:pPr>
      <w:r>
        <w:fldChar w:fldCharType="begin"/>
      </w:r>
      <w:r>
        <w:instrText xml:space="preserve"> TOC  \* MERGEFORMAT </w:instrText>
      </w:r>
      <w:r>
        <w:fldChar w:fldCharType="separate"/>
      </w:r>
      <w:r w:rsidR="00966F70">
        <w:rPr>
          <w:noProof/>
        </w:rPr>
        <w:t>1.</w:t>
      </w:r>
      <w:r w:rsidR="00966F70" w:rsidRPr="00681A4F">
        <w:rPr>
          <w:rFonts w:asciiTheme="minorHAnsi" w:eastAsiaTheme="minorEastAsia" w:hAnsiTheme="minorHAnsi" w:cstheme="minorBidi"/>
          <w:noProof/>
          <w:color w:val="auto"/>
          <w:sz w:val="22"/>
          <w:szCs w:val="22"/>
          <w:lang w:eastAsia="it-IT"/>
        </w:rPr>
        <w:tab/>
      </w:r>
      <w:r w:rsidR="00966F70">
        <w:rPr>
          <w:noProof/>
        </w:rPr>
        <w:t>Overview</w:t>
      </w:r>
      <w:r w:rsidR="00966F70">
        <w:rPr>
          <w:noProof/>
        </w:rPr>
        <w:tab/>
      </w:r>
      <w:r w:rsidR="00966F70">
        <w:rPr>
          <w:noProof/>
        </w:rPr>
        <w:fldChar w:fldCharType="begin"/>
      </w:r>
      <w:r w:rsidR="00966F70">
        <w:rPr>
          <w:noProof/>
        </w:rPr>
        <w:instrText xml:space="preserve"> PAGEREF _Toc380064017 \h </w:instrText>
      </w:r>
      <w:r w:rsidR="00966F70">
        <w:rPr>
          <w:noProof/>
        </w:rPr>
      </w:r>
      <w:r w:rsidR="00966F70">
        <w:rPr>
          <w:noProof/>
        </w:rPr>
        <w:fldChar w:fldCharType="separate"/>
      </w:r>
      <w:r w:rsidR="00966F70">
        <w:rPr>
          <w:noProof/>
        </w:rPr>
        <w:t>5</w:t>
      </w:r>
      <w:r w:rsidR="00966F70">
        <w:rPr>
          <w:noProof/>
        </w:rPr>
        <w:fldChar w:fldCharType="end"/>
      </w:r>
    </w:p>
    <w:p w14:paraId="3CF7AF4D"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1.1</w:t>
      </w:r>
      <w:r w:rsidRPr="00681A4F">
        <w:rPr>
          <w:rFonts w:asciiTheme="minorHAnsi" w:eastAsiaTheme="minorEastAsia" w:hAnsiTheme="minorHAnsi" w:cstheme="minorBidi"/>
          <w:noProof/>
          <w:color w:val="auto"/>
          <w:sz w:val="22"/>
          <w:szCs w:val="22"/>
          <w:lang w:eastAsia="it-IT"/>
        </w:rPr>
        <w:tab/>
      </w:r>
      <w:r w:rsidRPr="00E67BB4">
        <w:rPr>
          <w:noProof/>
        </w:rPr>
        <w:t>Infection Scenarios</w:t>
      </w:r>
      <w:r>
        <w:rPr>
          <w:noProof/>
        </w:rPr>
        <w:tab/>
      </w:r>
      <w:r>
        <w:rPr>
          <w:noProof/>
        </w:rPr>
        <w:fldChar w:fldCharType="begin"/>
      </w:r>
      <w:r>
        <w:rPr>
          <w:noProof/>
        </w:rPr>
        <w:instrText xml:space="preserve"> PAGEREF _Toc380064018 \h </w:instrText>
      </w:r>
      <w:r>
        <w:rPr>
          <w:noProof/>
        </w:rPr>
      </w:r>
      <w:r>
        <w:rPr>
          <w:noProof/>
        </w:rPr>
        <w:fldChar w:fldCharType="separate"/>
      </w:r>
      <w:r>
        <w:rPr>
          <w:noProof/>
        </w:rPr>
        <w:t>5</w:t>
      </w:r>
      <w:r>
        <w:rPr>
          <w:noProof/>
        </w:rPr>
        <w:fldChar w:fldCharType="end"/>
      </w:r>
    </w:p>
    <w:p w14:paraId="050CFB50"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1.2</w:t>
      </w:r>
      <w:r w:rsidRPr="00681A4F">
        <w:rPr>
          <w:rFonts w:asciiTheme="minorHAnsi" w:eastAsiaTheme="minorEastAsia" w:hAnsiTheme="minorHAnsi" w:cstheme="minorBidi"/>
          <w:noProof/>
          <w:color w:val="auto"/>
          <w:sz w:val="22"/>
          <w:szCs w:val="22"/>
          <w:lang w:eastAsia="it-IT"/>
        </w:rPr>
        <w:tab/>
      </w:r>
      <w:r w:rsidRPr="00E67BB4">
        <w:rPr>
          <w:noProof/>
        </w:rPr>
        <w:t>Network Injector Appliance Capabilities</w:t>
      </w:r>
      <w:r>
        <w:rPr>
          <w:noProof/>
        </w:rPr>
        <w:tab/>
      </w:r>
      <w:r>
        <w:rPr>
          <w:noProof/>
        </w:rPr>
        <w:fldChar w:fldCharType="begin"/>
      </w:r>
      <w:r>
        <w:rPr>
          <w:noProof/>
        </w:rPr>
        <w:instrText xml:space="preserve"> PAGEREF _Toc380064019 \h </w:instrText>
      </w:r>
      <w:r>
        <w:rPr>
          <w:noProof/>
        </w:rPr>
      </w:r>
      <w:r>
        <w:rPr>
          <w:noProof/>
        </w:rPr>
        <w:fldChar w:fldCharType="separate"/>
      </w:r>
      <w:r>
        <w:rPr>
          <w:noProof/>
        </w:rPr>
        <w:t>5</w:t>
      </w:r>
      <w:r>
        <w:rPr>
          <w:noProof/>
        </w:rPr>
        <w:fldChar w:fldCharType="end"/>
      </w:r>
    </w:p>
    <w:p w14:paraId="5E11D379" w14:textId="77777777" w:rsidR="00966F70" w:rsidRPr="00681A4F" w:rsidRDefault="00966F70">
      <w:pPr>
        <w:pStyle w:val="Sommario1"/>
        <w:rPr>
          <w:rFonts w:asciiTheme="minorHAnsi" w:eastAsiaTheme="minorEastAsia" w:hAnsiTheme="minorHAnsi" w:cstheme="minorBidi"/>
          <w:noProof/>
          <w:color w:val="auto"/>
          <w:sz w:val="22"/>
          <w:szCs w:val="22"/>
          <w:lang w:eastAsia="it-IT"/>
        </w:rPr>
      </w:pPr>
      <w:r>
        <w:rPr>
          <w:noProof/>
        </w:rPr>
        <w:t>2.</w:t>
      </w:r>
      <w:r w:rsidRPr="00681A4F">
        <w:rPr>
          <w:rFonts w:asciiTheme="minorHAnsi" w:eastAsiaTheme="minorEastAsia" w:hAnsiTheme="minorHAnsi" w:cstheme="minorBidi"/>
          <w:noProof/>
          <w:color w:val="auto"/>
          <w:sz w:val="22"/>
          <w:szCs w:val="22"/>
          <w:lang w:eastAsia="it-IT"/>
        </w:rPr>
        <w:tab/>
      </w:r>
      <w:r>
        <w:rPr>
          <w:noProof/>
        </w:rPr>
        <w:t>ISP deployment and positioning</w:t>
      </w:r>
      <w:r>
        <w:rPr>
          <w:noProof/>
        </w:rPr>
        <w:tab/>
      </w:r>
      <w:r>
        <w:rPr>
          <w:noProof/>
        </w:rPr>
        <w:fldChar w:fldCharType="begin"/>
      </w:r>
      <w:r>
        <w:rPr>
          <w:noProof/>
        </w:rPr>
        <w:instrText xml:space="preserve"> PAGEREF _Toc380064020 \h </w:instrText>
      </w:r>
      <w:r>
        <w:rPr>
          <w:noProof/>
        </w:rPr>
      </w:r>
      <w:r>
        <w:rPr>
          <w:noProof/>
        </w:rPr>
        <w:fldChar w:fldCharType="separate"/>
      </w:r>
      <w:r>
        <w:rPr>
          <w:noProof/>
        </w:rPr>
        <w:t>6</w:t>
      </w:r>
      <w:r>
        <w:rPr>
          <w:noProof/>
        </w:rPr>
        <w:fldChar w:fldCharType="end"/>
      </w:r>
    </w:p>
    <w:p w14:paraId="6CEAB7A0"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3.1</w:t>
      </w:r>
      <w:r w:rsidRPr="00681A4F">
        <w:rPr>
          <w:rFonts w:asciiTheme="minorHAnsi" w:eastAsiaTheme="minorEastAsia" w:hAnsiTheme="minorHAnsi" w:cstheme="minorBidi"/>
          <w:noProof/>
          <w:color w:val="auto"/>
          <w:sz w:val="22"/>
          <w:szCs w:val="22"/>
          <w:lang w:eastAsia="it-IT"/>
        </w:rPr>
        <w:tab/>
      </w:r>
      <w:r w:rsidRPr="00E67BB4">
        <w:rPr>
          <w:noProof/>
        </w:rPr>
        <w:t>Monitoring</w:t>
      </w:r>
      <w:r>
        <w:rPr>
          <w:noProof/>
        </w:rPr>
        <w:tab/>
      </w:r>
      <w:r>
        <w:rPr>
          <w:noProof/>
        </w:rPr>
        <w:fldChar w:fldCharType="begin"/>
      </w:r>
      <w:r>
        <w:rPr>
          <w:noProof/>
        </w:rPr>
        <w:instrText xml:space="preserve"> PAGEREF _Toc380064021 \h </w:instrText>
      </w:r>
      <w:r>
        <w:rPr>
          <w:noProof/>
        </w:rPr>
      </w:r>
      <w:r>
        <w:rPr>
          <w:noProof/>
        </w:rPr>
        <w:fldChar w:fldCharType="separate"/>
      </w:r>
      <w:r>
        <w:rPr>
          <w:noProof/>
        </w:rPr>
        <w:t>7</w:t>
      </w:r>
      <w:r>
        <w:rPr>
          <w:noProof/>
        </w:rPr>
        <w:fldChar w:fldCharType="end"/>
      </w:r>
    </w:p>
    <w:p w14:paraId="039359D5"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3.2</w:t>
      </w:r>
      <w:r w:rsidRPr="00681A4F">
        <w:rPr>
          <w:rFonts w:asciiTheme="minorHAnsi" w:eastAsiaTheme="minorEastAsia" w:hAnsiTheme="minorHAnsi" w:cstheme="minorBidi"/>
          <w:noProof/>
          <w:color w:val="auto"/>
          <w:sz w:val="22"/>
          <w:szCs w:val="22"/>
          <w:lang w:eastAsia="it-IT"/>
        </w:rPr>
        <w:tab/>
      </w:r>
      <w:r w:rsidRPr="00E67BB4">
        <w:rPr>
          <w:noProof/>
        </w:rPr>
        <w:t>Injection</w:t>
      </w:r>
      <w:r>
        <w:rPr>
          <w:noProof/>
        </w:rPr>
        <w:tab/>
      </w:r>
      <w:r>
        <w:rPr>
          <w:noProof/>
        </w:rPr>
        <w:fldChar w:fldCharType="begin"/>
      </w:r>
      <w:r>
        <w:rPr>
          <w:noProof/>
        </w:rPr>
        <w:instrText xml:space="preserve"> PAGEREF _Toc380064022 \h </w:instrText>
      </w:r>
      <w:r>
        <w:rPr>
          <w:noProof/>
        </w:rPr>
      </w:r>
      <w:r>
        <w:rPr>
          <w:noProof/>
        </w:rPr>
        <w:fldChar w:fldCharType="separate"/>
      </w:r>
      <w:r>
        <w:rPr>
          <w:noProof/>
        </w:rPr>
        <w:t>7</w:t>
      </w:r>
      <w:r>
        <w:rPr>
          <w:noProof/>
        </w:rPr>
        <w:fldChar w:fldCharType="end"/>
      </w:r>
    </w:p>
    <w:p w14:paraId="46E9F8A6"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3.3</w:t>
      </w:r>
      <w:r w:rsidRPr="00681A4F">
        <w:rPr>
          <w:rFonts w:asciiTheme="minorHAnsi" w:eastAsiaTheme="minorEastAsia" w:hAnsiTheme="minorHAnsi" w:cstheme="minorBidi"/>
          <w:noProof/>
          <w:color w:val="auto"/>
          <w:sz w:val="22"/>
          <w:szCs w:val="22"/>
          <w:lang w:eastAsia="it-IT"/>
        </w:rPr>
        <w:tab/>
      </w:r>
      <w:r w:rsidRPr="00E67BB4">
        <w:rPr>
          <w:noProof/>
        </w:rPr>
        <w:t>Agent Deployment</w:t>
      </w:r>
      <w:r>
        <w:rPr>
          <w:noProof/>
        </w:rPr>
        <w:tab/>
      </w:r>
      <w:r>
        <w:rPr>
          <w:noProof/>
        </w:rPr>
        <w:fldChar w:fldCharType="begin"/>
      </w:r>
      <w:r>
        <w:rPr>
          <w:noProof/>
        </w:rPr>
        <w:instrText xml:space="preserve"> PAGEREF _Toc380064023 \h </w:instrText>
      </w:r>
      <w:r>
        <w:rPr>
          <w:noProof/>
        </w:rPr>
      </w:r>
      <w:r>
        <w:rPr>
          <w:noProof/>
        </w:rPr>
        <w:fldChar w:fldCharType="separate"/>
      </w:r>
      <w:r>
        <w:rPr>
          <w:noProof/>
        </w:rPr>
        <w:t>8</w:t>
      </w:r>
      <w:r>
        <w:rPr>
          <w:noProof/>
        </w:rPr>
        <w:fldChar w:fldCharType="end"/>
      </w:r>
    </w:p>
    <w:p w14:paraId="18F4E1F5" w14:textId="77777777" w:rsidR="00966F70" w:rsidRPr="00681A4F" w:rsidRDefault="00966F70">
      <w:pPr>
        <w:pStyle w:val="Sommario1"/>
        <w:rPr>
          <w:rFonts w:asciiTheme="minorHAnsi" w:eastAsiaTheme="minorEastAsia" w:hAnsiTheme="minorHAnsi" w:cstheme="minorBidi"/>
          <w:noProof/>
          <w:color w:val="auto"/>
          <w:sz w:val="22"/>
          <w:szCs w:val="22"/>
          <w:lang w:eastAsia="it-IT"/>
        </w:rPr>
      </w:pPr>
      <w:r>
        <w:rPr>
          <w:noProof/>
        </w:rPr>
        <w:t>3.</w:t>
      </w:r>
      <w:r w:rsidRPr="00681A4F">
        <w:rPr>
          <w:rFonts w:asciiTheme="minorHAnsi" w:eastAsiaTheme="minorEastAsia" w:hAnsiTheme="minorHAnsi" w:cstheme="minorBidi"/>
          <w:noProof/>
          <w:color w:val="auto"/>
          <w:sz w:val="22"/>
          <w:szCs w:val="22"/>
          <w:lang w:eastAsia="it-IT"/>
        </w:rPr>
        <w:tab/>
      </w:r>
      <w:r>
        <w:rPr>
          <w:noProof/>
        </w:rPr>
        <w:t>Essential concepts</w:t>
      </w:r>
      <w:r>
        <w:rPr>
          <w:noProof/>
        </w:rPr>
        <w:tab/>
      </w:r>
      <w:r>
        <w:rPr>
          <w:noProof/>
        </w:rPr>
        <w:fldChar w:fldCharType="begin"/>
      </w:r>
      <w:r>
        <w:rPr>
          <w:noProof/>
        </w:rPr>
        <w:instrText xml:space="preserve"> PAGEREF _Toc380064024 \h </w:instrText>
      </w:r>
      <w:r>
        <w:rPr>
          <w:noProof/>
        </w:rPr>
      </w:r>
      <w:r>
        <w:rPr>
          <w:noProof/>
        </w:rPr>
        <w:fldChar w:fldCharType="separate"/>
      </w:r>
      <w:r>
        <w:rPr>
          <w:noProof/>
        </w:rPr>
        <w:t>9</w:t>
      </w:r>
      <w:r>
        <w:rPr>
          <w:noProof/>
        </w:rPr>
        <w:fldChar w:fldCharType="end"/>
      </w:r>
    </w:p>
    <w:p w14:paraId="058D2BD4"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2.1</w:t>
      </w:r>
      <w:r w:rsidRPr="00681A4F">
        <w:rPr>
          <w:rFonts w:asciiTheme="minorHAnsi" w:eastAsiaTheme="minorEastAsia" w:hAnsiTheme="minorHAnsi" w:cstheme="minorBidi"/>
          <w:noProof/>
          <w:color w:val="auto"/>
          <w:sz w:val="22"/>
          <w:szCs w:val="22"/>
          <w:lang w:eastAsia="it-IT"/>
        </w:rPr>
        <w:tab/>
      </w:r>
      <w:r w:rsidRPr="00E67BB4">
        <w:rPr>
          <w:noProof/>
        </w:rPr>
        <w:t>Target identification</w:t>
      </w:r>
      <w:r>
        <w:rPr>
          <w:noProof/>
        </w:rPr>
        <w:tab/>
      </w:r>
      <w:r>
        <w:rPr>
          <w:noProof/>
        </w:rPr>
        <w:fldChar w:fldCharType="begin"/>
      </w:r>
      <w:r>
        <w:rPr>
          <w:noProof/>
        </w:rPr>
        <w:instrText xml:space="preserve"> PAGEREF _Toc380064025 \h </w:instrText>
      </w:r>
      <w:r>
        <w:rPr>
          <w:noProof/>
        </w:rPr>
      </w:r>
      <w:r>
        <w:rPr>
          <w:noProof/>
        </w:rPr>
        <w:fldChar w:fldCharType="separate"/>
      </w:r>
      <w:r>
        <w:rPr>
          <w:noProof/>
        </w:rPr>
        <w:t>9</w:t>
      </w:r>
      <w:r>
        <w:rPr>
          <w:noProof/>
        </w:rPr>
        <w:fldChar w:fldCharType="end"/>
      </w:r>
    </w:p>
    <w:p w14:paraId="13D723DC"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2.2</w:t>
      </w:r>
      <w:r w:rsidRPr="00681A4F">
        <w:rPr>
          <w:rFonts w:asciiTheme="minorHAnsi" w:eastAsiaTheme="minorEastAsia" w:hAnsiTheme="minorHAnsi" w:cstheme="minorBidi"/>
          <w:noProof/>
          <w:color w:val="auto"/>
          <w:sz w:val="22"/>
          <w:szCs w:val="22"/>
          <w:lang w:eastAsia="it-IT"/>
        </w:rPr>
        <w:tab/>
      </w:r>
      <w:r w:rsidRPr="00E67BB4">
        <w:rPr>
          <w:noProof/>
        </w:rPr>
        <w:t>Resource identification</w:t>
      </w:r>
      <w:r>
        <w:rPr>
          <w:noProof/>
        </w:rPr>
        <w:tab/>
      </w:r>
      <w:r>
        <w:rPr>
          <w:noProof/>
        </w:rPr>
        <w:fldChar w:fldCharType="begin"/>
      </w:r>
      <w:r>
        <w:rPr>
          <w:noProof/>
        </w:rPr>
        <w:instrText xml:space="preserve"> PAGEREF _Toc380064026 \h </w:instrText>
      </w:r>
      <w:r>
        <w:rPr>
          <w:noProof/>
        </w:rPr>
      </w:r>
      <w:r>
        <w:rPr>
          <w:noProof/>
        </w:rPr>
        <w:fldChar w:fldCharType="separate"/>
      </w:r>
      <w:r>
        <w:rPr>
          <w:noProof/>
        </w:rPr>
        <w:t>9</w:t>
      </w:r>
      <w:r>
        <w:rPr>
          <w:noProof/>
        </w:rPr>
        <w:fldChar w:fldCharType="end"/>
      </w:r>
    </w:p>
    <w:p w14:paraId="3F87591B"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2.3</w:t>
      </w:r>
      <w:r w:rsidRPr="00681A4F">
        <w:rPr>
          <w:rFonts w:asciiTheme="minorHAnsi" w:eastAsiaTheme="minorEastAsia" w:hAnsiTheme="minorHAnsi" w:cstheme="minorBidi"/>
          <w:noProof/>
          <w:color w:val="auto"/>
          <w:sz w:val="22"/>
          <w:szCs w:val="22"/>
          <w:lang w:eastAsia="it-IT"/>
        </w:rPr>
        <w:tab/>
      </w:r>
      <w:r w:rsidRPr="00E67BB4">
        <w:rPr>
          <w:noProof/>
        </w:rPr>
        <w:t>Injection</w:t>
      </w:r>
      <w:r>
        <w:rPr>
          <w:noProof/>
        </w:rPr>
        <w:tab/>
      </w:r>
      <w:r>
        <w:rPr>
          <w:noProof/>
        </w:rPr>
        <w:fldChar w:fldCharType="begin"/>
      </w:r>
      <w:r>
        <w:rPr>
          <w:noProof/>
        </w:rPr>
        <w:instrText xml:space="preserve"> PAGEREF _Toc380064027 \h </w:instrText>
      </w:r>
      <w:r>
        <w:rPr>
          <w:noProof/>
        </w:rPr>
      </w:r>
      <w:r>
        <w:rPr>
          <w:noProof/>
        </w:rPr>
        <w:fldChar w:fldCharType="separate"/>
      </w:r>
      <w:r>
        <w:rPr>
          <w:noProof/>
        </w:rPr>
        <w:t>10</w:t>
      </w:r>
      <w:r>
        <w:rPr>
          <w:noProof/>
        </w:rPr>
        <w:fldChar w:fldCharType="end"/>
      </w:r>
    </w:p>
    <w:p w14:paraId="467244C3" w14:textId="77777777" w:rsidR="00966F70" w:rsidRPr="00681A4F" w:rsidRDefault="00966F70">
      <w:pPr>
        <w:pStyle w:val="Sommario1"/>
        <w:rPr>
          <w:rFonts w:asciiTheme="minorHAnsi" w:eastAsiaTheme="minorEastAsia" w:hAnsiTheme="minorHAnsi" w:cstheme="minorBidi"/>
          <w:noProof/>
          <w:color w:val="auto"/>
          <w:sz w:val="22"/>
          <w:szCs w:val="22"/>
          <w:lang w:eastAsia="it-IT"/>
        </w:rPr>
      </w:pPr>
      <w:r>
        <w:rPr>
          <w:noProof/>
        </w:rPr>
        <w:t>4.</w:t>
      </w:r>
      <w:r w:rsidRPr="00681A4F">
        <w:rPr>
          <w:rFonts w:asciiTheme="minorHAnsi" w:eastAsiaTheme="minorEastAsia" w:hAnsiTheme="minorHAnsi" w:cstheme="minorBidi"/>
          <w:noProof/>
          <w:color w:val="auto"/>
          <w:sz w:val="22"/>
          <w:szCs w:val="22"/>
          <w:lang w:eastAsia="it-IT"/>
        </w:rPr>
        <w:tab/>
      </w:r>
      <w:r>
        <w:rPr>
          <w:noProof/>
        </w:rPr>
        <w:t>Questionnaire</w:t>
      </w:r>
      <w:r>
        <w:rPr>
          <w:noProof/>
        </w:rPr>
        <w:tab/>
      </w:r>
      <w:r>
        <w:rPr>
          <w:noProof/>
        </w:rPr>
        <w:fldChar w:fldCharType="begin"/>
      </w:r>
      <w:r>
        <w:rPr>
          <w:noProof/>
        </w:rPr>
        <w:instrText xml:space="preserve"> PAGEREF _Toc380064028 \h </w:instrText>
      </w:r>
      <w:r>
        <w:rPr>
          <w:noProof/>
        </w:rPr>
      </w:r>
      <w:r>
        <w:rPr>
          <w:noProof/>
        </w:rPr>
        <w:fldChar w:fldCharType="separate"/>
      </w:r>
      <w:r>
        <w:rPr>
          <w:noProof/>
        </w:rPr>
        <w:t>11</w:t>
      </w:r>
      <w:r>
        <w:rPr>
          <w:noProof/>
        </w:rPr>
        <w:fldChar w:fldCharType="end"/>
      </w:r>
    </w:p>
    <w:p w14:paraId="28C4D285" w14:textId="77777777" w:rsidR="00966F70" w:rsidRPr="00681A4F" w:rsidRDefault="00966F70">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E67BB4">
        <w:rPr>
          <w:noProof/>
        </w:rPr>
        <w:t>4.1</w:t>
      </w:r>
      <w:r w:rsidRPr="00681A4F">
        <w:rPr>
          <w:rFonts w:asciiTheme="minorHAnsi" w:eastAsiaTheme="minorEastAsia" w:hAnsiTheme="minorHAnsi" w:cstheme="minorBidi"/>
          <w:noProof/>
          <w:color w:val="auto"/>
          <w:sz w:val="22"/>
          <w:szCs w:val="22"/>
          <w:lang w:eastAsia="it-IT"/>
        </w:rPr>
        <w:tab/>
      </w:r>
      <w:r w:rsidRPr="00E67BB4">
        <w:rPr>
          <w:noProof/>
        </w:rPr>
        <w:t>Questions for the Customer</w:t>
      </w:r>
      <w:r>
        <w:rPr>
          <w:noProof/>
        </w:rPr>
        <w:tab/>
      </w:r>
      <w:r>
        <w:rPr>
          <w:noProof/>
        </w:rPr>
        <w:fldChar w:fldCharType="begin"/>
      </w:r>
      <w:r>
        <w:rPr>
          <w:noProof/>
        </w:rPr>
        <w:instrText xml:space="preserve"> PAGEREF _Toc380064029 \h </w:instrText>
      </w:r>
      <w:r>
        <w:rPr>
          <w:noProof/>
        </w:rPr>
      </w:r>
      <w:r>
        <w:rPr>
          <w:noProof/>
        </w:rPr>
        <w:fldChar w:fldCharType="separate"/>
      </w:r>
      <w:r>
        <w:rPr>
          <w:noProof/>
        </w:rPr>
        <w:t>11</w:t>
      </w:r>
      <w:r>
        <w:rPr>
          <w:noProof/>
        </w:rPr>
        <w:fldChar w:fldCharType="end"/>
      </w:r>
    </w:p>
    <w:p w14:paraId="21CCFE74" w14:textId="77777777" w:rsidR="00966F70" w:rsidRDefault="00966F70">
      <w:pPr>
        <w:pStyle w:val="Sommario2"/>
        <w:tabs>
          <w:tab w:val="left" w:pos="880"/>
          <w:tab w:val="right" w:leader="dot" w:pos="8290"/>
        </w:tabs>
        <w:rPr>
          <w:rFonts w:asciiTheme="minorHAnsi" w:eastAsiaTheme="minorEastAsia" w:hAnsiTheme="minorHAnsi" w:cstheme="minorBidi"/>
          <w:noProof/>
          <w:color w:val="auto"/>
          <w:sz w:val="22"/>
          <w:szCs w:val="22"/>
          <w:lang w:val="it-IT" w:eastAsia="it-IT"/>
        </w:rPr>
      </w:pPr>
      <w:r w:rsidRPr="00E67BB4">
        <w:rPr>
          <w:noProof/>
        </w:rPr>
        <w:t>4.2</w:t>
      </w:r>
      <w:r>
        <w:rPr>
          <w:rFonts w:asciiTheme="minorHAnsi" w:eastAsiaTheme="minorEastAsia" w:hAnsiTheme="minorHAnsi" w:cstheme="minorBidi"/>
          <w:noProof/>
          <w:color w:val="auto"/>
          <w:sz w:val="22"/>
          <w:szCs w:val="22"/>
          <w:lang w:val="it-IT" w:eastAsia="it-IT"/>
        </w:rPr>
        <w:tab/>
      </w:r>
      <w:r w:rsidRPr="00E67BB4">
        <w:rPr>
          <w:noProof/>
        </w:rPr>
        <w:t>Questions for the ISP</w:t>
      </w:r>
      <w:r>
        <w:rPr>
          <w:noProof/>
        </w:rPr>
        <w:tab/>
      </w:r>
      <w:r>
        <w:rPr>
          <w:noProof/>
        </w:rPr>
        <w:fldChar w:fldCharType="begin"/>
      </w:r>
      <w:r>
        <w:rPr>
          <w:noProof/>
        </w:rPr>
        <w:instrText xml:space="preserve"> PAGEREF _Toc380064030 \h </w:instrText>
      </w:r>
      <w:r>
        <w:rPr>
          <w:noProof/>
        </w:rPr>
      </w:r>
      <w:r>
        <w:rPr>
          <w:noProof/>
        </w:rPr>
        <w:fldChar w:fldCharType="separate"/>
      </w:r>
      <w:r>
        <w:rPr>
          <w:noProof/>
        </w:rPr>
        <w:t>11</w:t>
      </w:r>
      <w:r>
        <w:rPr>
          <w:noProof/>
        </w:rPr>
        <w:fldChar w:fldCharType="end"/>
      </w:r>
    </w:p>
    <w:p w14:paraId="37E6FAAD" w14:textId="77777777" w:rsidR="00BB3BF5" w:rsidRDefault="00BB3BF5" w:rsidP="00B64DB4">
      <w:r>
        <w:fldChar w:fldCharType="end"/>
      </w:r>
    </w:p>
    <w:p w14:paraId="332B8787" w14:textId="35821740" w:rsidR="006F1001" w:rsidRPr="00F379D3" w:rsidRDefault="00F966BA" w:rsidP="00436211">
      <w:pPr>
        <w:pStyle w:val="Titolo1"/>
        <w:numPr>
          <w:ilvl w:val="0"/>
          <w:numId w:val="9"/>
        </w:numPr>
        <w:ind w:hanging="720"/>
      </w:pPr>
      <w:bookmarkStart w:id="2" w:name="_Toc380064017"/>
      <w:bookmarkEnd w:id="0"/>
      <w:r w:rsidRPr="00F379D3">
        <w:lastRenderedPageBreak/>
        <w:t>Overview</w:t>
      </w:r>
      <w:bookmarkEnd w:id="2"/>
    </w:p>
    <w:p w14:paraId="279285D7" w14:textId="77777777" w:rsidR="002501DF" w:rsidRDefault="002501DF" w:rsidP="002501DF">
      <w:pPr>
        <w:pStyle w:val="Nessunaspaziatura"/>
        <w:tabs>
          <w:tab w:val="left" w:pos="8789"/>
        </w:tabs>
        <w:ind w:right="-64"/>
        <w:jc w:val="both"/>
        <w:rPr>
          <w:rFonts w:ascii="Arial" w:eastAsia="Times New Roman" w:hAnsi="Arial" w:cs="Arial"/>
          <w:color w:val="000000"/>
          <w:sz w:val="20"/>
          <w:szCs w:val="20"/>
        </w:rPr>
      </w:pPr>
    </w:p>
    <w:p w14:paraId="423BAE9A" w14:textId="63F95620" w:rsidR="00C805D5" w:rsidRPr="00452AC2" w:rsidRDefault="00D2757B" w:rsidP="002501DF">
      <w:pPr>
        <w:pStyle w:val="Nessunaspaziatura"/>
        <w:tabs>
          <w:tab w:val="left" w:pos="8789"/>
        </w:tabs>
        <w:spacing w:line="276" w:lineRule="auto"/>
        <w:ind w:right="-62"/>
        <w:jc w:val="both"/>
        <w:rPr>
          <w:rFonts w:ascii="Arial" w:eastAsia="Times New Roman" w:hAnsi="Arial" w:cs="Arial"/>
          <w:color w:val="000000"/>
          <w:sz w:val="20"/>
          <w:szCs w:val="20"/>
        </w:rPr>
      </w:pPr>
      <w:proofErr w:type="spellStart"/>
      <w:r w:rsidRPr="00D2757B">
        <w:rPr>
          <w:rFonts w:ascii="Arial" w:eastAsia="Times New Roman" w:hAnsi="Arial" w:cs="Arial"/>
          <w:color w:val="000000"/>
          <w:sz w:val="20"/>
          <w:szCs w:val="20"/>
        </w:rPr>
        <w:t>HackingTeam</w:t>
      </w:r>
      <w:proofErr w:type="spellEnd"/>
      <w:r w:rsidRPr="00452AC2">
        <w:rPr>
          <w:rFonts w:ascii="Arial" w:eastAsia="Times New Roman" w:hAnsi="Arial" w:cs="Arial"/>
          <w:color w:val="000000"/>
          <w:sz w:val="20"/>
          <w:szCs w:val="20"/>
        </w:rPr>
        <w:t xml:space="preserve"> </w:t>
      </w:r>
      <w:r w:rsidR="005571B4" w:rsidRPr="00452AC2">
        <w:rPr>
          <w:rFonts w:ascii="Arial" w:eastAsia="Times New Roman" w:hAnsi="Arial" w:cs="Arial"/>
          <w:i/>
          <w:color w:val="000000"/>
          <w:sz w:val="20"/>
          <w:szCs w:val="20"/>
        </w:rPr>
        <w:t>Network Injector</w:t>
      </w:r>
      <w:r w:rsidR="002501DF" w:rsidRPr="00452AC2">
        <w:rPr>
          <w:rFonts w:ascii="Arial" w:eastAsia="Times New Roman" w:hAnsi="Arial" w:cs="Arial"/>
          <w:i/>
          <w:color w:val="000000"/>
          <w:sz w:val="20"/>
          <w:szCs w:val="20"/>
        </w:rPr>
        <w:t xml:space="preserve"> </w:t>
      </w:r>
      <w:r w:rsidR="00A42DBF" w:rsidRPr="00452AC2">
        <w:rPr>
          <w:rFonts w:ascii="Arial" w:eastAsia="Times New Roman" w:hAnsi="Arial" w:cs="Arial"/>
          <w:i/>
          <w:color w:val="000000"/>
          <w:sz w:val="20"/>
          <w:szCs w:val="20"/>
        </w:rPr>
        <w:t>Appliance</w:t>
      </w:r>
      <w:r w:rsidR="00A42DBF" w:rsidRPr="00452AC2">
        <w:rPr>
          <w:rFonts w:ascii="Arial" w:eastAsia="Times New Roman" w:hAnsi="Arial" w:cs="Arial"/>
          <w:color w:val="000000"/>
          <w:sz w:val="20"/>
          <w:szCs w:val="20"/>
        </w:rPr>
        <w:t xml:space="preserve"> </w:t>
      </w:r>
      <w:r w:rsidR="002501DF">
        <w:rPr>
          <w:rFonts w:ascii="Arial" w:eastAsia="Times New Roman" w:hAnsi="Arial" w:cs="Arial"/>
          <w:color w:val="000000"/>
          <w:sz w:val="20"/>
          <w:szCs w:val="20"/>
        </w:rPr>
        <w:t>(</w:t>
      </w:r>
      <w:r w:rsidR="005571B4">
        <w:rPr>
          <w:rFonts w:ascii="Arial" w:eastAsia="Times New Roman" w:hAnsi="Arial" w:cs="Arial"/>
          <w:color w:val="000000"/>
          <w:sz w:val="20"/>
          <w:szCs w:val="20"/>
        </w:rPr>
        <w:t>NI</w:t>
      </w:r>
      <w:r w:rsidR="00A42DBF">
        <w:rPr>
          <w:rFonts w:ascii="Arial" w:eastAsia="Times New Roman" w:hAnsi="Arial" w:cs="Arial"/>
          <w:color w:val="000000"/>
          <w:sz w:val="20"/>
          <w:szCs w:val="20"/>
        </w:rPr>
        <w:t>A</w:t>
      </w:r>
      <w:r w:rsidR="002501DF">
        <w:rPr>
          <w:rFonts w:ascii="Arial" w:eastAsia="Times New Roman" w:hAnsi="Arial" w:cs="Arial"/>
          <w:color w:val="000000"/>
          <w:sz w:val="20"/>
          <w:szCs w:val="20"/>
        </w:rPr>
        <w:t xml:space="preserve">) </w:t>
      </w:r>
      <w:r w:rsidR="007F273F">
        <w:rPr>
          <w:rFonts w:ascii="Arial" w:eastAsia="Times New Roman" w:hAnsi="Arial" w:cs="Arial"/>
          <w:color w:val="000000"/>
          <w:sz w:val="20"/>
          <w:szCs w:val="20"/>
        </w:rPr>
        <w:t>is a</w:t>
      </w:r>
      <w:r w:rsidR="00A77AB1">
        <w:rPr>
          <w:rFonts w:ascii="Arial" w:eastAsia="Times New Roman" w:hAnsi="Arial" w:cs="Arial"/>
          <w:color w:val="000000"/>
          <w:sz w:val="20"/>
          <w:szCs w:val="20"/>
        </w:rPr>
        <w:t xml:space="preserve"> </w:t>
      </w:r>
      <w:r w:rsidR="00411F73">
        <w:rPr>
          <w:rFonts w:ascii="Arial" w:eastAsia="Times New Roman" w:hAnsi="Arial" w:cs="Arial"/>
          <w:color w:val="000000"/>
          <w:sz w:val="20"/>
          <w:szCs w:val="20"/>
        </w:rPr>
        <w:t xml:space="preserve">hardware </w:t>
      </w:r>
      <w:r w:rsidR="00A77AB1">
        <w:rPr>
          <w:rFonts w:ascii="Arial" w:eastAsia="Times New Roman" w:hAnsi="Arial" w:cs="Arial"/>
          <w:color w:val="000000"/>
          <w:sz w:val="20"/>
          <w:szCs w:val="20"/>
        </w:rPr>
        <w:t>appliance for monitoring target’s Internet traffic and install</w:t>
      </w:r>
      <w:r w:rsidR="004203BB">
        <w:rPr>
          <w:rFonts w:ascii="Arial" w:eastAsia="Times New Roman" w:hAnsi="Arial" w:cs="Arial"/>
          <w:color w:val="000000"/>
          <w:sz w:val="20"/>
          <w:szCs w:val="20"/>
        </w:rPr>
        <w:t xml:space="preserve"> </w:t>
      </w:r>
      <w:r w:rsidR="00DF08D8">
        <w:rPr>
          <w:rFonts w:ascii="Arial" w:eastAsia="Times New Roman" w:hAnsi="Arial" w:cs="Arial"/>
          <w:color w:val="000000"/>
          <w:sz w:val="20"/>
          <w:szCs w:val="20"/>
        </w:rPr>
        <w:t xml:space="preserve">RCS </w:t>
      </w:r>
      <w:r w:rsidR="00473CC0">
        <w:rPr>
          <w:rFonts w:ascii="Arial" w:eastAsia="Times New Roman" w:hAnsi="Arial" w:cs="Arial"/>
          <w:color w:val="000000"/>
          <w:sz w:val="20"/>
          <w:szCs w:val="20"/>
        </w:rPr>
        <w:t>A</w:t>
      </w:r>
      <w:r w:rsidR="00DF08D8">
        <w:rPr>
          <w:rFonts w:ascii="Arial" w:eastAsia="Times New Roman" w:hAnsi="Arial" w:cs="Arial"/>
          <w:color w:val="000000"/>
          <w:sz w:val="20"/>
          <w:szCs w:val="20"/>
        </w:rPr>
        <w:t xml:space="preserve">gents </w:t>
      </w:r>
      <w:r w:rsidR="00721BCE">
        <w:rPr>
          <w:rFonts w:ascii="Arial" w:eastAsia="Times New Roman" w:hAnsi="Arial" w:cs="Arial"/>
          <w:color w:val="000000"/>
          <w:sz w:val="20"/>
          <w:szCs w:val="20"/>
        </w:rPr>
        <w:t xml:space="preserve">over </w:t>
      </w:r>
      <w:r w:rsidR="00A77AB1">
        <w:rPr>
          <w:rFonts w:ascii="Arial" w:eastAsia="Times New Roman" w:hAnsi="Arial" w:cs="Arial"/>
          <w:color w:val="000000"/>
          <w:sz w:val="20"/>
          <w:szCs w:val="20"/>
        </w:rPr>
        <w:t>their</w:t>
      </w:r>
      <w:r w:rsidR="00721BCE">
        <w:rPr>
          <w:rFonts w:ascii="Arial" w:eastAsia="Times New Roman" w:hAnsi="Arial" w:cs="Arial"/>
          <w:color w:val="000000"/>
          <w:sz w:val="20"/>
          <w:szCs w:val="20"/>
        </w:rPr>
        <w:t xml:space="preserve"> Internet connection</w:t>
      </w:r>
      <w:r w:rsidR="00A77AB1">
        <w:rPr>
          <w:rFonts w:ascii="Arial" w:eastAsia="Times New Roman" w:hAnsi="Arial" w:cs="Arial"/>
          <w:color w:val="000000"/>
          <w:sz w:val="20"/>
          <w:szCs w:val="20"/>
        </w:rPr>
        <w:t>,</w:t>
      </w:r>
      <w:r w:rsidR="00721BCE">
        <w:rPr>
          <w:rFonts w:ascii="Arial" w:eastAsia="Times New Roman" w:hAnsi="Arial" w:cs="Arial"/>
          <w:color w:val="000000"/>
          <w:sz w:val="20"/>
          <w:szCs w:val="20"/>
        </w:rPr>
        <w:t xml:space="preserve"> </w:t>
      </w:r>
      <w:r w:rsidR="00DF08D8">
        <w:rPr>
          <w:rFonts w:ascii="Arial" w:eastAsia="Times New Roman" w:hAnsi="Arial" w:cs="Arial"/>
          <w:color w:val="000000"/>
          <w:sz w:val="20"/>
          <w:szCs w:val="20"/>
        </w:rPr>
        <w:t>using a</w:t>
      </w:r>
      <w:r w:rsidR="00A42DBF">
        <w:rPr>
          <w:rFonts w:ascii="Arial" w:eastAsia="Times New Roman" w:hAnsi="Arial" w:cs="Arial"/>
          <w:color w:val="000000"/>
          <w:sz w:val="20"/>
          <w:szCs w:val="20"/>
        </w:rPr>
        <w:t>n innovative</w:t>
      </w:r>
      <w:r w:rsidR="00DF08D8">
        <w:rPr>
          <w:rFonts w:ascii="Arial" w:eastAsia="Times New Roman" w:hAnsi="Arial" w:cs="Arial"/>
          <w:color w:val="000000"/>
          <w:sz w:val="20"/>
          <w:szCs w:val="20"/>
        </w:rPr>
        <w:t xml:space="preserve"> patent</w:t>
      </w:r>
      <w:r w:rsidR="002501DF" w:rsidRPr="002501DF">
        <w:rPr>
          <w:rFonts w:ascii="Arial" w:eastAsia="Times New Roman" w:hAnsi="Arial" w:cs="Arial"/>
          <w:color w:val="000000"/>
          <w:sz w:val="20"/>
          <w:szCs w:val="20"/>
        </w:rPr>
        <w:t xml:space="preserve"> </w:t>
      </w:r>
      <w:r w:rsidR="00A42DBF">
        <w:rPr>
          <w:rFonts w:ascii="Arial" w:eastAsia="Times New Roman" w:hAnsi="Arial" w:cs="Arial"/>
          <w:color w:val="000000"/>
          <w:sz w:val="20"/>
          <w:szCs w:val="20"/>
        </w:rPr>
        <w:t>technology that allows</w:t>
      </w:r>
      <w:r w:rsidR="00452AC2">
        <w:rPr>
          <w:rFonts w:ascii="Arial" w:eastAsia="Times New Roman" w:hAnsi="Arial" w:cs="Arial"/>
          <w:color w:val="000000"/>
          <w:sz w:val="20"/>
          <w:szCs w:val="20"/>
        </w:rPr>
        <w:t xml:space="preserve"> live</w:t>
      </w:r>
      <w:r w:rsidR="00A42DBF">
        <w:rPr>
          <w:rFonts w:ascii="Arial" w:eastAsia="Times New Roman" w:hAnsi="Arial" w:cs="Arial"/>
          <w:color w:val="000000"/>
          <w:sz w:val="20"/>
          <w:szCs w:val="20"/>
        </w:rPr>
        <w:t xml:space="preserve"> </w:t>
      </w:r>
      <w:r w:rsidR="00313578">
        <w:rPr>
          <w:rFonts w:ascii="Arial" w:eastAsia="Times New Roman" w:hAnsi="Arial" w:cs="Arial"/>
          <w:color w:val="000000"/>
          <w:sz w:val="20"/>
          <w:szCs w:val="20"/>
        </w:rPr>
        <w:t xml:space="preserve">streaming </w:t>
      </w:r>
      <w:r w:rsidR="002501DF" w:rsidRPr="002501DF">
        <w:rPr>
          <w:rFonts w:ascii="Arial" w:eastAsia="Times New Roman" w:hAnsi="Arial" w:cs="Arial"/>
          <w:color w:val="000000"/>
          <w:sz w:val="20"/>
          <w:szCs w:val="20"/>
        </w:rPr>
        <w:t xml:space="preserve">injection and </w:t>
      </w:r>
      <w:r w:rsidR="00A77AB1">
        <w:rPr>
          <w:rFonts w:ascii="Arial" w:eastAsia="Times New Roman" w:hAnsi="Arial" w:cs="Arial"/>
          <w:color w:val="000000"/>
          <w:sz w:val="20"/>
          <w:szCs w:val="20"/>
        </w:rPr>
        <w:t xml:space="preserve">executable </w:t>
      </w:r>
      <w:r w:rsidR="0031463E">
        <w:rPr>
          <w:rFonts w:ascii="Arial" w:eastAsia="Times New Roman" w:hAnsi="Arial" w:cs="Arial"/>
          <w:color w:val="000000"/>
          <w:sz w:val="20"/>
          <w:szCs w:val="20"/>
        </w:rPr>
        <w:t>melting</w:t>
      </w:r>
      <w:r w:rsidR="00452AC2" w:rsidRPr="00452AC2">
        <w:rPr>
          <w:rFonts w:ascii="Arial" w:eastAsia="Times New Roman" w:hAnsi="Arial" w:cs="Arial"/>
          <w:color w:val="000000"/>
          <w:sz w:val="20"/>
          <w:szCs w:val="20"/>
        </w:rPr>
        <w:t xml:space="preserve"> without being inline</w:t>
      </w:r>
      <w:r w:rsidR="002501DF" w:rsidRPr="002501DF">
        <w:rPr>
          <w:rFonts w:ascii="Arial" w:eastAsia="Times New Roman" w:hAnsi="Arial" w:cs="Arial"/>
          <w:color w:val="000000"/>
          <w:sz w:val="20"/>
          <w:szCs w:val="20"/>
        </w:rPr>
        <w:t>.</w:t>
      </w:r>
    </w:p>
    <w:p w14:paraId="1AD27170" w14:textId="77777777" w:rsidR="0031463E" w:rsidRPr="00452AC2" w:rsidRDefault="0031463E" w:rsidP="0031463E">
      <w:pPr>
        <w:pStyle w:val="Default"/>
        <w:rPr>
          <w:lang w:val="en-US"/>
        </w:rPr>
      </w:pPr>
    </w:p>
    <w:p w14:paraId="7EF370A4" w14:textId="0F614879" w:rsidR="0031463E" w:rsidRDefault="0031463E" w:rsidP="0031463E">
      <w:pPr>
        <w:pStyle w:val="Pa0"/>
        <w:jc w:val="both"/>
        <w:rPr>
          <w:rFonts w:ascii="Arial" w:eastAsia="Times New Roman" w:hAnsi="Arial" w:cs="Arial"/>
          <w:color w:val="000000"/>
          <w:sz w:val="20"/>
          <w:szCs w:val="20"/>
          <w:lang w:val="en-US" w:eastAsia="en-US"/>
        </w:rPr>
      </w:pPr>
      <w:r w:rsidRPr="0031463E">
        <w:rPr>
          <w:rFonts w:ascii="Arial" w:eastAsia="Times New Roman" w:hAnsi="Arial" w:cs="Arial"/>
          <w:color w:val="000000"/>
          <w:sz w:val="20"/>
          <w:szCs w:val="20"/>
          <w:lang w:val="en-US" w:eastAsia="en-US"/>
        </w:rPr>
        <w:t>With the Network Injector Appliance you can turn the Internet connection of your target into a powerful infection vector.</w:t>
      </w:r>
      <w:r>
        <w:rPr>
          <w:rFonts w:ascii="Arial" w:eastAsia="Times New Roman" w:hAnsi="Arial" w:cs="Arial"/>
          <w:color w:val="000000"/>
          <w:sz w:val="20"/>
          <w:szCs w:val="20"/>
          <w:lang w:val="en-US" w:eastAsia="en-US"/>
        </w:rPr>
        <w:t xml:space="preserve"> </w:t>
      </w:r>
      <w:r w:rsidRPr="0031463E">
        <w:rPr>
          <w:rFonts w:ascii="Arial" w:eastAsia="Times New Roman" w:hAnsi="Arial" w:cs="Arial"/>
          <w:color w:val="000000"/>
          <w:sz w:val="20"/>
          <w:szCs w:val="20"/>
          <w:lang w:val="en-US" w:eastAsia="en-US"/>
        </w:rPr>
        <w:t>The Network Injector Appliance allows you to inject an Agent while your target browses the Internet. Do it with a wide portfolio of attacks, ranging from s</w:t>
      </w:r>
      <w:r>
        <w:rPr>
          <w:rFonts w:ascii="Arial" w:eastAsia="Times New Roman" w:hAnsi="Arial" w:cs="Arial"/>
          <w:color w:val="000000"/>
          <w:sz w:val="20"/>
          <w:szCs w:val="20"/>
          <w:lang w:val="en-US" w:eastAsia="en-US"/>
        </w:rPr>
        <w:t xml:space="preserve">imple content replacement to an </w:t>
      </w:r>
      <w:r w:rsidRPr="0031463E">
        <w:rPr>
          <w:rFonts w:ascii="Arial" w:eastAsia="Times New Roman" w:hAnsi="Arial" w:cs="Arial"/>
          <w:color w:val="000000"/>
          <w:sz w:val="20"/>
          <w:szCs w:val="20"/>
          <w:lang w:val="en-US" w:eastAsia="en-US"/>
        </w:rPr>
        <w:t>advanced multi-stage, zero-day exp</w:t>
      </w:r>
      <w:r>
        <w:rPr>
          <w:rFonts w:ascii="Arial" w:eastAsia="Times New Roman" w:hAnsi="Arial" w:cs="Arial"/>
          <w:color w:val="000000"/>
          <w:sz w:val="20"/>
          <w:szCs w:val="20"/>
          <w:lang w:val="en-US" w:eastAsia="en-US"/>
        </w:rPr>
        <w:t xml:space="preserve">loit based attacks. Install the </w:t>
      </w:r>
      <w:r w:rsidRPr="0031463E">
        <w:rPr>
          <w:rFonts w:ascii="Arial" w:eastAsia="Times New Roman" w:hAnsi="Arial" w:cs="Arial"/>
          <w:color w:val="000000"/>
          <w:sz w:val="20"/>
          <w:szCs w:val="20"/>
          <w:lang w:val="en-US" w:eastAsia="en-US"/>
        </w:rPr>
        <w:t xml:space="preserve">Agent in your target device </w:t>
      </w:r>
      <w:r w:rsidR="001E613E">
        <w:rPr>
          <w:rFonts w:ascii="Arial" w:eastAsia="Times New Roman" w:hAnsi="Arial" w:cs="Arial"/>
          <w:color w:val="000000"/>
          <w:sz w:val="20"/>
          <w:szCs w:val="20"/>
          <w:lang w:val="en-US" w:eastAsia="en-US"/>
        </w:rPr>
        <w:t xml:space="preserve">without get in touch with him and </w:t>
      </w:r>
      <w:r w:rsidR="001E613E" w:rsidRPr="0031463E">
        <w:rPr>
          <w:rFonts w:ascii="Arial" w:eastAsia="Times New Roman" w:hAnsi="Arial" w:cs="Arial"/>
          <w:color w:val="000000"/>
          <w:sz w:val="20"/>
          <w:szCs w:val="20"/>
          <w:lang w:val="en-US" w:eastAsia="en-US"/>
        </w:rPr>
        <w:t>without him ever knowing</w:t>
      </w:r>
      <w:r w:rsidRPr="0031463E">
        <w:rPr>
          <w:rFonts w:ascii="Arial" w:eastAsia="Times New Roman" w:hAnsi="Arial" w:cs="Arial"/>
          <w:color w:val="000000"/>
          <w:sz w:val="20"/>
          <w:szCs w:val="20"/>
          <w:lang w:val="en-US" w:eastAsia="en-US"/>
        </w:rPr>
        <w:t>.</w:t>
      </w:r>
    </w:p>
    <w:p w14:paraId="481AFF5F" w14:textId="77777777" w:rsidR="0031463E" w:rsidRPr="0031463E" w:rsidRDefault="0031463E" w:rsidP="0031463E">
      <w:pPr>
        <w:pStyle w:val="Default"/>
        <w:rPr>
          <w:lang w:val="en-US" w:eastAsia="en-US"/>
        </w:rPr>
      </w:pPr>
    </w:p>
    <w:p w14:paraId="5C3545E1" w14:textId="1D4F7C18" w:rsidR="0031463E" w:rsidRDefault="0031463E" w:rsidP="0031463E">
      <w:pPr>
        <w:pStyle w:val="Pa0"/>
        <w:rPr>
          <w:rFonts w:ascii="Arial" w:eastAsia="Times New Roman" w:hAnsi="Arial" w:cs="Arial"/>
          <w:color w:val="000000"/>
          <w:sz w:val="20"/>
          <w:szCs w:val="20"/>
          <w:lang w:val="en-US" w:eastAsia="en-US"/>
        </w:rPr>
      </w:pPr>
      <w:r w:rsidRPr="0031463E">
        <w:rPr>
          <w:rFonts w:ascii="Arial" w:eastAsia="Times New Roman" w:hAnsi="Arial" w:cs="Arial"/>
          <w:color w:val="000000"/>
          <w:sz w:val="20"/>
          <w:szCs w:val="20"/>
          <w:lang w:val="en-US" w:eastAsia="en-US"/>
        </w:rPr>
        <w:t xml:space="preserve">The Network Injector Appliance is </w:t>
      </w:r>
      <w:r w:rsidR="00C42020">
        <w:rPr>
          <w:rFonts w:ascii="Arial" w:eastAsia="Times New Roman" w:hAnsi="Arial" w:cs="Arial"/>
          <w:color w:val="000000"/>
          <w:sz w:val="20"/>
          <w:szCs w:val="20"/>
          <w:lang w:val="en-US" w:eastAsia="en-US"/>
        </w:rPr>
        <w:t xml:space="preserve">suitable </w:t>
      </w:r>
      <w:r w:rsidR="00EB006D">
        <w:rPr>
          <w:rFonts w:ascii="Arial" w:eastAsia="Times New Roman" w:hAnsi="Arial" w:cs="Arial"/>
          <w:color w:val="000000"/>
          <w:sz w:val="20"/>
          <w:szCs w:val="20"/>
          <w:lang w:val="en-US" w:eastAsia="en-US"/>
        </w:rPr>
        <w:t>for</w:t>
      </w:r>
      <w:r w:rsidRPr="0031463E">
        <w:rPr>
          <w:rFonts w:ascii="Arial" w:eastAsia="Times New Roman" w:hAnsi="Arial" w:cs="Arial"/>
          <w:color w:val="000000"/>
          <w:sz w:val="20"/>
          <w:szCs w:val="20"/>
          <w:lang w:val="en-US" w:eastAsia="en-US"/>
        </w:rPr>
        <w:t xml:space="preserve"> many attacks, including:</w:t>
      </w:r>
    </w:p>
    <w:p w14:paraId="4EC3C39E" w14:textId="77777777" w:rsidR="0031463E" w:rsidRPr="0031463E" w:rsidRDefault="0031463E" w:rsidP="0031463E">
      <w:pPr>
        <w:pStyle w:val="Default"/>
        <w:rPr>
          <w:lang w:val="en-US" w:eastAsia="en-US"/>
        </w:rPr>
      </w:pPr>
    </w:p>
    <w:p w14:paraId="02C69DC9" w14:textId="07ACB362" w:rsidR="0031463E" w:rsidRPr="0031463E" w:rsidRDefault="00452AC2"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I</w:t>
      </w:r>
      <w:r w:rsidR="0031463E" w:rsidRPr="0031463E">
        <w:rPr>
          <w:rFonts w:ascii="Arial" w:eastAsia="Times New Roman" w:hAnsi="Arial" w:cs="Arial"/>
          <w:color w:val="000000"/>
          <w:sz w:val="20"/>
          <w:szCs w:val="20"/>
          <w:lang w:val="en-US" w:eastAsia="en-US"/>
        </w:rPr>
        <w:t>njecting into downloaded applications</w:t>
      </w:r>
      <w:r w:rsidR="00991DBA">
        <w:rPr>
          <w:rFonts w:ascii="Arial" w:eastAsia="Times New Roman" w:hAnsi="Arial" w:cs="Arial"/>
          <w:color w:val="000000"/>
          <w:sz w:val="20"/>
          <w:szCs w:val="20"/>
          <w:lang w:val="en-US" w:eastAsia="en-US"/>
        </w:rPr>
        <w:t xml:space="preserve">, also during independent </w:t>
      </w:r>
      <w:r w:rsidR="00A36FDD">
        <w:rPr>
          <w:rFonts w:ascii="Arial" w:eastAsia="Times New Roman" w:hAnsi="Arial" w:cs="Arial"/>
          <w:color w:val="000000"/>
          <w:sz w:val="20"/>
          <w:szCs w:val="20"/>
          <w:lang w:val="en-US" w:eastAsia="en-US"/>
        </w:rPr>
        <w:t>updates;</w:t>
      </w:r>
    </w:p>
    <w:p w14:paraId="189FE1B8" w14:textId="076A7D90" w:rsidR="0031463E" w:rsidRPr="0031463E" w:rsidRDefault="00452AC2"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Forcing O.S</w:t>
      </w:r>
      <w:r w:rsidR="0031463E" w:rsidRPr="0031463E">
        <w:rPr>
          <w:rFonts w:ascii="Arial" w:eastAsia="Times New Roman" w:hAnsi="Arial" w:cs="Arial"/>
          <w:color w:val="000000"/>
          <w:sz w:val="20"/>
          <w:szCs w:val="20"/>
          <w:lang w:val="en-US" w:eastAsia="en-US"/>
        </w:rPr>
        <w:t>. components upgrade (e.g., Flash)</w:t>
      </w:r>
      <w:r w:rsidR="00A36FDD">
        <w:rPr>
          <w:rFonts w:ascii="Arial" w:eastAsia="Times New Roman" w:hAnsi="Arial" w:cs="Arial"/>
          <w:color w:val="000000"/>
          <w:sz w:val="20"/>
          <w:szCs w:val="20"/>
          <w:lang w:val="en-US" w:eastAsia="en-US"/>
        </w:rPr>
        <w:t>;</w:t>
      </w:r>
    </w:p>
    <w:p w14:paraId="48A2FE14" w14:textId="1B5FB151" w:rsidR="0031463E" w:rsidRPr="0031463E" w:rsidRDefault="00452AC2"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I</w:t>
      </w:r>
      <w:r w:rsidR="0031463E" w:rsidRPr="0031463E">
        <w:rPr>
          <w:rFonts w:ascii="Arial" w:eastAsia="Times New Roman" w:hAnsi="Arial" w:cs="Arial"/>
          <w:color w:val="000000"/>
          <w:sz w:val="20"/>
          <w:szCs w:val="20"/>
          <w:lang w:val="en-US" w:eastAsia="en-US"/>
        </w:rPr>
        <w:t>njecting a zero-day exploit into any webpage</w:t>
      </w:r>
      <w:r w:rsidR="00A36FDD">
        <w:rPr>
          <w:rFonts w:ascii="Arial" w:eastAsia="Times New Roman" w:hAnsi="Arial" w:cs="Arial"/>
          <w:color w:val="000000"/>
          <w:sz w:val="20"/>
          <w:szCs w:val="20"/>
          <w:lang w:val="en-US" w:eastAsia="en-US"/>
        </w:rPr>
        <w:t>;</w:t>
      </w:r>
    </w:p>
    <w:p w14:paraId="00AF1190" w14:textId="41222626" w:rsidR="0031463E" w:rsidRDefault="00452AC2" w:rsidP="00471ECB">
      <w:pPr>
        <w:pStyle w:val="Nessunaspaziatura"/>
        <w:numPr>
          <w:ilvl w:val="0"/>
          <w:numId w:val="6"/>
        </w:numPr>
        <w:tabs>
          <w:tab w:val="left" w:pos="8789"/>
        </w:tabs>
        <w:spacing w:line="276" w:lineRule="auto"/>
        <w:ind w:right="-64"/>
        <w:jc w:val="both"/>
        <w:rPr>
          <w:rFonts w:ascii="Arial" w:eastAsia="Times New Roman" w:hAnsi="Arial" w:cs="Arial"/>
          <w:color w:val="000000"/>
          <w:sz w:val="20"/>
          <w:szCs w:val="20"/>
        </w:rPr>
      </w:pPr>
      <w:r>
        <w:rPr>
          <w:rFonts w:ascii="Arial" w:eastAsia="Times New Roman" w:hAnsi="Arial" w:cs="Arial"/>
          <w:color w:val="000000"/>
          <w:sz w:val="20"/>
          <w:szCs w:val="20"/>
        </w:rPr>
        <w:t>R</w:t>
      </w:r>
      <w:r w:rsidR="0031463E" w:rsidRPr="0031463E">
        <w:rPr>
          <w:rFonts w:ascii="Arial" w:eastAsia="Times New Roman" w:hAnsi="Arial" w:cs="Arial"/>
          <w:color w:val="000000"/>
          <w:sz w:val="20"/>
          <w:szCs w:val="20"/>
        </w:rPr>
        <w:t>eplacing any web content</w:t>
      </w:r>
      <w:r w:rsidR="00A36FDD">
        <w:rPr>
          <w:rFonts w:ascii="Arial" w:eastAsia="Times New Roman" w:hAnsi="Arial" w:cs="Arial"/>
          <w:color w:val="000000"/>
          <w:sz w:val="20"/>
          <w:szCs w:val="20"/>
        </w:rPr>
        <w:t>.</w:t>
      </w:r>
    </w:p>
    <w:p w14:paraId="67750BDA" w14:textId="77777777" w:rsidR="00452AC2" w:rsidRDefault="00452AC2" w:rsidP="00452AC2">
      <w:pPr>
        <w:pStyle w:val="Nessunaspaziatura"/>
        <w:tabs>
          <w:tab w:val="left" w:pos="8789"/>
        </w:tabs>
        <w:spacing w:line="276" w:lineRule="auto"/>
        <w:ind w:left="720" w:right="-64"/>
        <w:jc w:val="both"/>
        <w:rPr>
          <w:rFonts w:ascii="Arial" w:eastAsia="Times New Roman" w:hAnsi="Arial" w:cs="Arial"/>
          <w:color w:val="000000"/>
          <w:sz w:val="20"/>
          <w:szCs w:val="20"/>
        </w:rPr>
      </w:pPr>
    </w:p>
    <w:p w14:paraId="544B57B0" w14:textId="056612FF" w:rsidR="007549E9" w:rsidRPr="00583FCB" w:rsidRDefault="006B593B" w:rsidP="00EB006D">
      <w:pPr>
        <w:pStyle w:val="Titolo2"/>
        <w:pageBreakBefore w:val="0"/>
        <w:numPr>
          <w:ilvl w:val="1"/>
          <w:numId w:val="2"/>
        </w:numPr>
        <w:pBdr>
          <w:bottom w:val="none" w:sz="0" w:space="0" w:color="auto"/>
        </w:pBdr>
        <w:ind w:hanging="166"/>
        <w:rPr>
          <w:rFonts w:eastAsia="Times New Roman" w:cs="Arial"/>
          <w:bCs w:val="0"/>
          <w:szCs w:val="20"/>
        </w:rPr>
      </w:pPr>
      <w:bookmarkStart w:id="3" w:name="_Toc380064018"/>
      <w:r w:rsidRPr="00583FCB">
        <w:rPr>
          <w:rFonts w:eastAsia="Times New Roman" w:cs="Arial"/>
          <w:bCs w:val="0"/>
          <w:szCs w:val="20"/>
        </w:rPr>
        <w:t>In</w:t>
      </w:r>
      <w:r w:rsidR="00C42020" w:rsidRPr="00583FCB">
        <w:rPr>
          <w:rFonts w:eastAsia="Times New Roman" w:cs="Arial"/>
          <w:bCs w:val="0"/>
          <w:szCs w:val="20"/>
        </w:rPr>
        <w:t>fection</w:t>
      </w:r>
      <w:r w:rsidRPr="00583FCB">
        <w:rPr>
          <w:rFonts w:eastAsia="Times New Roman" w:cs="Arial"/>
          <w:bCs w:val="0"/>
          <w:szCs w:val="20"/>
        </w:rPr>
        <w:t xml:space="preserve"> Scenarios</w:t>
      </w:r>
      <w:bookmarkEnd w:id="3"/>
    </w:p>
    <w:p w14:paraId="1DBAD379" w14:textId="77777777" w:rsidR="007549E9" w:rsidRDefault="007549E9" w:rsidP="00A36FDD">
      <w:pPr>
        <w:keepLines w:val="0"/>
        <w:tabs>
          <w:tab w:val="left" w:pos="1020"/>
        </w:tabs>
        <w:spacing w:before="0" w:line="240" w:lineRule="auto"/>
      </w:pPr>
    </w:p>
    <w:p w14:paraId="605DB330" w14:textId="6ABECE23" w:rsidR="00452AC2" w:rsidRPr="00C42020" w:rsidRDefault="00C42020" w:rsidP="00C42020">
      <w:pPr>
        <w:pStyle w:val="Default"/>
        <w:rPr>
          <w:rFonts w:ascii="Arial" w:eastAsia="Times New Roman" w:hAnsi="Arial" w:cs="Arial"/>
          <w:sz w:val="20"/>
          <w:szCs w:val="20"/>
          <w:lang w:val="en-US" w:eastAsia="en-US"/>
        </w:rPr>
      </w:pPr>
      <w:r w:rsidRPr="00A36FDD">
        <w:rPr>
          <w:rFonts w:ascii="Arial" w:eastAsia="Times New Roman" w:hAnsi="Arial" w:cs="Arial"/>
          <w:sz w:val="20"/>
          <w:szCs w:val="20"/>
          <w:lang w:val="en-US" w:eastAsia="en-US"/>
        </w:rPr>
        <w:t xml:space="preserve">The </w:t>
      </w:r>
      <w:r>
        <w:rPr>
          <w:rFonts w:ascii="Arial" w:eastAsia="Times New Roman" w:hAnsi="Arial" w:cs="Arial"/>
          <w:sz w:val="20"/>
          <w:szCs w:val="20"/>
          <w:lang w:val="en-US" w:eastAsia="en-US"/>
        </w:rPr>
        <w:t>NIA</w:t>
      </w:r>
      <w:r w:rsidRPr="00A36FDD">
        <w:rPr>
          <w:rFonts w:ascii="Arial" w:eastAsia="Times New Roman" w:hAnsi="Arial" w:cs="Arial"/>
          <w:sz w:val="20"/>
          <w:szCs w:val="20"/>
          <w:lang w:val="en-US" w:eastAsia="en-US"/>
        </w:rPr>
        <w:t xml:space="preserve"> is a solution designed to infect any target connected to the Internet. It includes </w:t>
      </w:r>
      <w:r>
        <w:rPr>
          <w:rFonts w:ascii="Arial" w:eastAsia="Times New Roman" w:hAnsi="Arial" w:cs="Arial"/>
          <w:sz w:val="20"/>
          <w:szCs w:val="20"/>
          <w:lang w:val="en-US" w:eastAsia="en-US"/>
        </w:rPr>
        <w:t xml:space="preserve">all </w:t>
      </w:r>
      <w:r w:rsidRPr="00A36FDD">
        <w:rPr>
          <w:rFonts w:ascii="Arial" w:eastAsia="Times New Roman" w:hAnsi="Arial" w:cs="Arial"/>
          <w:sz w:val="20"/>
          <w:szCs w:val="20"/>
          <w:lang w:val="en-US" w:eastAsia="en-US"/>
        </w:rPr>
        <w:t xml:space="preserve">the tools needed to identify and infect the desired target. </w:t>
      </w:r>
      <w:r>
        <w:rPr>
          <w:rFonts w:ascii="Arial" w:eastAsia="Times New Roman" w:hAnsi="Arial" w:cs="Arial"/>
          <w:sz w:val="20"/>
          <w:szCs w:val="20"/>
          <w:lang w:val="en-US" w:eastAsia="en-US"/>
        </w:rPr>
        <w:t>After identification t</w:t>
      </w:r>
      <w:r w:rsidR="00A36FDD" w:rsidRPr="00C42020">
        <w:rPr>
          <w:rFonts w:ascii="Arial" w:eastAsia="Times New Roman" w:hAnsi="Arial" w:cs="Arial"/>
          <w:sz w:val="20"/>
          <w:szCs w:val="20"/>
          <w:lang w:val="en-US" w:eastAsia="en-US"/>
        </w:rPr>
        <w:t>he target’s device could be infected using one of the following</w:t>
      </w:r>
      <w:r w:rsidR="00452AC2" w:rsidRPr="00C42020">
        <w:rPr>
          <w:rFonts w:ascii="Arial" w:eastAsia="Times New Roman" w:hAnsi="Arial" w:cs="Arial"/>
          <w:sz w:val="20"/>
          <w:szCs w:val="20"/>
          <w:lang w:val="en-US" w:eastAsia="en-US"/>
        </w:rPr>
        <w:t xml:space="preserve"> </w:t>
      </w:r>
      <w:r w:rsidR="007549E9" w:rsidRPr="00C42020">
        <w:rPr>
          <w:rFonts w:ascii="Arial" w:eastAsia="Times New Roman" w:hAnsi="Arial" w:cs="Arial"/>
          <w:sz w:val="20"/>
          <w:szCs w:val="20"/>
          <w:lang w:val="en-US" w:eastAsia="en-US"/>
        </w:rPr>
        <w:t>approaches</w:t>
      </w:r>
      <w:r w:rsidR="00452AC2" w:rsidRPr="00C42020">
        <w:rPr>
          <w:rFonts w:ascii="Arial" w:eastAsia="Times New Roman" w:hAnsi="Arial" w:cs="Arial"/>
          <w:sz w:val="20"/>
          <w:szCs w:val="20"/>
          <w:lang w:val="en-US" w:eastAsia="en-US"/>
        </w:rPr>
        <w:t>:</w:t>
      </w:r>
    </w:p>
    <w:p w14:paraId="234F9277" w14:textId="77777777" w:rsidR="007549E9" w:rsidRPr="007549E9" w:rsidRDefault="007549E9" w:rsidP="00A36FDD">
      <w:pPr>
        <w:keepLines w:val="0"/>
        <w:tabs>
          <w:tab w:val="left" w:pos="1020"/>
        </w:tabs>
        <w:spacing w:before="0" w:line="240" w:lineRule="auto"/>
      </w:pPr>
    </w:p>
    <w:p w14:paraId="05B029CF" w14:textId="421043AD" w:rsidR="00452AC2" w:rsidRPr="00A36FDD" w:rsidRDefault="00A36FDD"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Waiting or persuading the</w:t>
      </w:r>
      <w:r w:rsidR="00452AC2" w:rsidRPr="00A36FDD">
        <w:rPr>
          <w:rFonts w:ascii="Arial" w:eastAsia="Times New Roman" w:hAnsi="Arial" w:cs="Arial"/>
          <w:color w:val="000000"/>
          <w:sz w:val="20"/>
          <w:szCs w:val="20"/>
          <w:lang w:val="en-US" w:eastAsia="en-US"/>
        </w:rPr>
        <w:t xml:space="preserve"> target </w:t>
      </w:r>
      <w:r>
        <w:rPr>
          <w:rFonts w:ascii="Arial" w:eastAsia="Times New Roman" w:hAnsi="Arial" w:cs="Arial"/>
          <w:color w:val="000000"/>
          <w:sz w:val="20"/>
          <w:szCs w:val="20"/>
          <w:lang w:val="en-US" w:eastAsia="en-US"/>
        </w:rPr>
        <w:t>to download</w:t>
      </w:r>
      <w:r w:rsidR="00452AC2" w:rsidRPr="00A36FDD">
        <w:rPr>
          <w:rFonts w:ascii="Arial" w:eastAsia="Times New Roman" w:hAnsi="Arial" w:cs="Arial"/>
          <w:color w:val="000000"/>
          <w:sz w:val="20"/>
          <w:szCs w:val="20"/>
          <w:lang w:val="en-US" w:eastAsia="en-US"/>
        </w:rPr>
        <w:t xml:space="preserve"> any executable file (.exe) from the Internet;</w:t>
      </w:r>
    </w:p>
    <w:p w14:paraId="31242ABC" w14:textId="2EBCCDAF" w:rsidR="00991DBA" w:rsidRPr="00A36FDD" w:rsidRDefault="00A36FDD"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Waiting</w:t>
      </w:r>
      <w:r w:rsidR="00991DBA" w:rsidRPr="00A36FDD">
        <w:rPr>
          <w:rFonts w:ascii="Arial" w:eastAsia="Times New Roman" w:hAnsi="Arial" w:cs="Arial"/>
          <w:color w:val="000000"/>
          <w:sz w:val="20"/>
          <w:szCs w:val="20"/>
          <w:lang w:val="en-US" w:eastAsia="en-US"/>
        </w:rPr>
        <w:t xml:space="preserve"> when </w:t>
      </w:r>
      <w:r w:rsidR="004D3830">
        <w:rPr>
          <w:rFonts w:ascii="Arial" w:eastAsia="Times New Roman" w:hAnsi="Arial" w:cs="Arial"/>
          <w:color w:val="000000"/>
          <w:sz w:val="20"/>
          <w:szCs w:val="20"/>
          <w:lang w:val="en-US" w:eastAsia="en-US"/>
        </w:rPr>
        <w:t>target’</w:t>
      </w:r>
      <w:r w:rsidR="00991DBA" w:rsidRPr="00A36FDD">
        <w:rPr>
          <w:rFonts w:ascii="Arial" w:eastAsia="Times New Roman" w:hAnsi="Arial" w:cs="Arial"/>
          <w:color w:val="000000"/>
          <w:sz w:val="20"/>
          <w:szCs w:val="20"/>
          <w:lang w:val="en-US" w:eastAsia="en-US"/>
        </w:rPr>
        <w:t>s</w:t>
      </w:r>
      <w:r w:rsidR="004D3830">
        <w:rPr>
          <w:rFonts w:ascii="Arial" w:eastAsia="Times New Roman" w:hAnsi="Arial" w:cs="Arial"/>
          <w:color w:val="000000"/>
          <w:sz w:val="20"/>
          <w:szCs w:val="20"/>
          <w:lang w:val="en-US" w:eastAsia="en-US"/>
        </w:rPr>
        <w:t xml:space="preserve"> device</w:t>
      </w:r>
      <w:r w:rsidR="00991DBA" w:rsidRPr="00A36FDD">
        <w:rPr>
          <w:rFonts w:ascii="Arial" w:eastAsia="Times New Roman" w:hAnsi="Arial" w:cs="Arial"/>
          <w:color w:val="000000"/>
          <w:sz w:val="20"/>
          <w:szCs w:val="20"/>
          <w:lang w:val="en-US" w:eastAsia="en-US"/>
        </w:rPr>
        <w:t xml:space="preserve"> applications try to update;</w:t>
      </w:r>
    </w:p>
    <w:p w14:paraId="71046EA7" w14:textId="0F84FA0D" w:rsidR="00452AC2" w:rsidRPr="00A36FDD" w:rsidRDefault="00A36FDD"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Waiting or persuading</w:t>
      </w:r>
      <w:r w:rsidR="007549E9">
        <w:rPr>
          <w:rFonts w:ascii="Arial" w:eastAsia="Times New Roman" w:hAnsi="Arial" w:cs="Arial"/>
          <w:color w:val="000000"/>
          <w:sz w:val="20"/>
          <w:szCs w:val="20"/>
          <w:lang w:val="en-US" w:eastAsia="en-US"/>
        </w:rPr>
        <w:t xml:space="preserve"> the target </w:t>
      </w:r>
      <w:r>
        <w:rPr>
          <w:rFonts w:ascii="Arial" w:eastAsia="Times New Roman" w:hAnsi="Arial" w:cs="Arial"/>
          <w:color w:val="000000"/>
          <w:sz w:val="20"/>
          <w:szCs w:val="20"/>
          <w:lang w:val="en-US" w:eastAsia="en-US"/>
        </w:rPr>
        <w:t>to view</w:t>
      </w:r>
      <w:r w:rsidR="00452AC2" w:rsidRPr="00A36FDD">
        <w:rPr>
          <w:rFonts w:ascii="Arial" w:eastAsia="Times New Roman" w:hAnsi="Arial" w:cs="Arial"/>
          <w:color w:val="000000"/>
          <w:sz w:val="20"/>
          <w:szCs w:val="20"/>
          <w:lang w:val="en-US" w:eastAsia="en-US"/>
        </w:rPr>
        <w:t xml:space="preserve"> a vide</w:t>
      </w:r>
      <w:r w:rsidR="00991DBA" w:rsidRPr="00A36FDD">
        <w:rPr>
          <w:rFonts w:ascii="Arial" w:eastAsia="Times New Roman" w:hAnsi="Arial" w:cs="Arial"/>
          <w:color w:val="000000"/>
          <w:sz w:val="20"/>
          <w:szCs w:val="20"/>
          <w:lang w:val="en-US" w:eastAsia="en-US"/>
        </w:rPr>
        <w:t xml:space="preserve">o hosted by </w:t>
      </w:r>
      <w:proofErr w:type="spellStart"/>
      <w:r w:rsidR="00991DBA" w:rsidRPr="00A36FDD">
        <w:rPr>
          <w:rFonts w:ascii="Arial" w:eastAsia="Times New Roman" w:hAnsi="Arial" w:cs="Arial"/>
          <w:color w:val="000000"/>
          <w:sz w:val="20"/>
          <w:szCs w:val="20"/>
          <w:lang w:val="en-US" w:eastAsia="en-US"/>
        </w:rPr>
        <w:t>youtube</w:t>
      </w:r>
      <w:proofErr w:type="spellEnd"/>
      <w:r>
        <w:rPr>
          <w:rFonts w:ascii="Arial" w:eastAsia="Times New Roman" w:hAnsi="Arial" w:cs="Arial"/>
          <w:color w:val="000000"/>
          <w:sz w:val="20"/>
          <w:szCs w:val="20"/>
          <w:lang w:val="en-US" w:eastAsia="en-US"/>
        </w:rPr>
        <w:t>;</w:t>
      </w:r>
    </w:p>
    <w:p w14:paraId="1D60F445" w14:textId="4D412EDE" w:rsidR="007549E9" w:rsidRDefault="007549E9"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Waiting or persuading the target surfing the web with IE;</w:t>
      </w:r>
    </w:p>
    <w:p w14:paraId="5215F587" w14:textId="2B87AD45" w:rsidR="00452AC2" w:rsidRPr="00A36FDD" w:rsidRDefault="00A36FDD" w:rsidP="00471ECB">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 xml:space="preserve">Replacing any </w:t>
      </w:r>
      <w:r w:rsidR="00452AC2" w:rsidRPr="00A36FDD">
        <w:rPr>
          <w:rFonts w:ascii="Arial" w:eastAsia="Times New Roman" w:hAnsi="Arial" w:cs="Arial"/>
          <w:color w:val="000000"/>
          <w:sz w:val="20"/>
          <w:szCs w:val="20"/>
          <w:lang w:val="en-US" w:eastAsia="en-US"/>
        </w:rPr>
        <w:t xml:space="preserve">file </w:t>
      </w:r>
      <w:r>
        <w:rPr>
          <w:rFonts w:ascii="Arial" w:eastAsia="Times New Roman" w:hAnsi="Arial" w:cs="Arial"/>
          <w:color w:val="000000"/>
          <w:sz w:val="20"/>
          <w:szCs w:val="20"/>
          <w:lang w:val="en-US" w:eastAsia="en-US"/>
        </w:rPr>
        <w:t xml:space="preserve">accessed via Internet by the target </w:t>
      </w:r>
      <w:r w:rsidR="00452AC2" w:rsidRPr="00A36FDD">
        <w:rPr>
          <w:rFonts w:ascii="Arial" w:eastAsia="Times New Roman" w:hAnsi="Arial" w:cs="Arial"/>
          <w:color w:val="000000"/>
          <w:sz w:val="20"/>
          <w:szCs w:val="20"/>
          <w:lang w:val="en-US" w:eastAsia="en-US"/>
        </w:rPr>
        <w:t>with a different file provided by the operator.</w:t>
      </w:r>
    </w:p>
    <w:p w14:paraId="43C318D4" w14:textId="3C4BDBF0" w:rsidR="00C42020" w:rsidRPr="00583FCB" w:rsidRDefault="00C42020" w:rsidP="00C42020">
      <w:pPr>
        <w:pStyle w:val="Titolo2"/>
        <w:pageBreakBefore w:val="0"/>
        <w:numPr>
          <w:ilvl w:val="1"/>
          <w:numId w:val="2"/>
        </w:numPr>
        <w:pBdr>
          <w:bottom w:val="none" w:sz="0" w:space="0" w:color="auto"/>
        </w:pBdr>
        <w:ind w:hanging="166"/>
        <w:rPr>
          <w:rFonts w:eastAsia="Times New Roman" w:cs="Arial"/>
          <w:bCs w:val="0"/>
          <w:szCs w:val="20"/>
        </w:rPr>
      </w:pPr>
      <w:bookmarkStart w:id="4" w:name="_Toc380064019"/>
      <w:r w:rsidRPr="00583FCB">
        <w:rPr>
          <w:rFonts w:eastAsia="Times New Roman" w:cs="Arial"/>
          <w:bCs w:val="0"/>
          <w:szCs w:val="20"/>
        </w:rPr>
        <w:t>Network Injector</w:t>
      </w:r>
      <w:r w:rsidR="00E35B5F" w:rsidRPr="00583FCB">
        <w:rPr>
          <w:rFonts w:eastAsia="Times New Roman" w:cs="Arial"/>
          <w:bCs w:val="0"/>
          <w:szCs w:val="20"/>
        </w:rPr>
        <w:t xml:space="preserve"> Appliance</w:t>
      </w:r>
      <w:r w:rsidRPr="00583FCB">
        <w:rPr>
          <w:rFonts w:eastAsia="Times New Roman" w:cs="Arial"/>
          <w:bCs w:val="0"/>
          <w:szCs w:val="20"/>
        </w:rPr>
        <w:t xml:space="preserve"> Capabilities</w:t>
      </w:r>
      <w:bookmarkEnd w:id="4"/>
    </w:p>
    <w:p w14:paraId="2E9C538F" w14:textId="77777777" w:rsidR="00C42020" w:rsidRDefault="00C42020" w:rsidP="00C42020">
      <w:pPr>
        <w:pStyle w:val="Default"/>
        <w:rPr>
          <w:rFonts w:ascii="Arial" w:eastAsia="Times New Roman" w:hAnsi="Arial" w:cs="Arial"/>
          <w:sz w:val="20"/>
          <w:szCs w:val="20"/>
          <w:lang w:val="en-US" w:eastAsia="en-US"/>
        </w:rPr>
      </w:pPr>
    </w:p>
    <w:p w14:paraId="1FA05362" w14:textId="78AAC915" w:rsidR="00C42020" w:rsidRDefault="00C42020" w:rsidP="00E35B5F">
      <w:pPr>
        <w:pStyle w:val="Default"/>
        <w:jc w:val="both"/>
        <w:rPr>
          <w:rFonts w:ascii="Arial" w:eastAsia="Times New Roman" w:hAnsi="Arial" w:cs="Arial"/>
          <w:sz w:val="20"/>
          <w:szCs w:val="20"/>
          <w:lang w:val="en-US" w:eastAsia="en-US"/>
        </w:rPr>
      </w:pPr>
      <w:r w:rsidRPr="00A36FDD">
        <w:rPr>
          <w:rFonts w:ascii="Arial" w:eastAsia="Times New Roman" w:hAnsi="Arial" w:cs="Arial"/>
          <w:sz w:val="20"/>
          <w:szCs w:val="20"/>
          <w:lang w:val="en-US" w:eastAsia="en-US"/>
        </w:rPr>
        <w:t xml:space="preserve">The Appliance </w:t>
      </w:r>
      <w:r w:rsidR="00E35B5F">
        <w:rPr>
          <w:rFonts w:ascii="Arial" w:eastAsia="Times New Roman" w:hAnsi="Arial" w:cs="Arial"/>
          <w:sz w:val="20"/>
          <w:szCs w:val="20"/>
          <w:lang w:val="en-US" w:eastAsia="en-US"/>
        </w:rPr>
        <w:t xml:space="preserve">is </w:t>
      </w:r>
      <w:r>
        <w:rPr>
          <w:rFonts w:ascii="Arial" w:eastAsia="Times New Roman" w:hAnsi="Arial" w:cs="Arial"/>
          <w:sz w:val="20"/>
          <w:szCs w:val="20"/>
          <w:lang w:val="en-US" w:eastAsia="en-US"/>
        </w:rPr>
        <w:t>engineered to be easily</w:t>
      </w:r>
      <w:r w:rsidR="00E35B5F">
        <w:rPr>
          <w:rFonts w:ascii="Arial" w:eastAsia="Times New Roman" w:hAnsi="Arial" w:cs="Arial"/>
          <w:sz w:val="20"/>
          <w:szCs w:val="20"/>
          <w:lang w:val="en-US" w:eastAsia="en-US"/>
        </w:rPr>
        <w:t xml:space="preserve"> integrated</w:t>
      </w:r>
      <w:r>
        <w:rPr>
          <w:rFonts w:ascii="Arial" w:eastAsia="Times New Roman" w:hAnsi="Arial" w:cs="Arial"/>
          <w:sz w:val="20"/>
          <w:szCs w:val="20"/>
          <w:lang w:val="en-US" w:eastAsia="en-US"/>
        </w:rPr>
        <w:t xml:space="preserve"> </w:t>
      </w:r>
      <w:r w:rsidR="00E35B5F">
        <w:rPr>
          <w:rFonts w:ascii="Arial" w:eastAsia="Times New Roman" w:hAnsi="Arial" w:cs="Arial"/>
          <w:sz w:val="20"/>
          <w:szCs w:val="20"/>
          <w:lang w:val="en-US" w:eastAsia="en-US"/>
        </w:rPr>
        <w:t>in most common network implementations</w:t>
      </w:r>
      <w:r w:rsidR="003D74B6">
        <w:rPr>
          <w:rFonts w:ascii="Arial" w:eastAsia="Times New Roman" w:hAnsi="Arial" w:cs="Arial"/>
          <w:sz w:val="20"/>
          <w:szCs w:val="20"/>
          <w:lang w:val="en-US" w:eastAsia="en-US"/>
        </w:rPr>
        <w:t>, safeguarding the network from</w:t>
      </w:r>
      <w:r w:rsidR="001E613E">
        <w:rPr>
          <w:rFonts w:ascii="Arial" w:eastAsia="Times New Roman" w:hAnsi="Arial" w:cs="Arial"/>
          <w:sz w:val="20"/>
          <w:szCs w:val="20"/>
          <w:lang w:val="en-US" w:eastAsia="en-US"/>
        </w:rPr>
        <w:t xml:space="preserve"> service interruption and guaranteeing full network flows visibility.</w:t>
      </w:r>
    </w:p>
    <w:p w14:paraId="70BA4D27" w14:textId="77777777" w:rsidR="00C42020" w:rsidRPr="00C42020" w:rsidRDefault="00C42020" w:rsidP="00C42020">
      <w:pPr>
        <w:pStyle w:val="Default"/>
        <w:rPr>
          <w:lang w:val="en-US" w:eastAsia="en-US"/>
        </w:rPr>
      </w:pPr>
    </w:p>
    <w:p w14:paraId="2C793CF5" w14:textId="77777777" w:rsidR="00C42020" w:rsidRPr="00A36FDD" w:rsidRDefault="00C42020" w:rsidP="00C42020">
      <w:pPr>
        <w:pStyle w:val="Pa0"/>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The key features include:</w:t>
      </w:r>
    </w:p>
    <w:p w14:paraId="42245041" w14:textId="77777777" w:rsidR="00C42020" w:rsidRPr="00A36FDD" w:rsidRDefault="00C42020" w:rsidP="00C42020">
      <w:pPr>
        <w:pStyle w:val="Pa0"/>
        <w:rPr>
          <w:rFonts w:ascii="Arial" w:eastAsia="Times New Roman" w:hAnsi="Arial" w:cs="Arial"/>
          <w:color w:val="000000"/>
          <w:sz w:val="20"/>
          <w:szCs w:val="20"/>
          <w:lang w:val="en-US" w:eastAsia="en-US"/>
        </w:rPr>
      </w:pPr>
    </w:p>
    <w:p w14:paraId="779242B1" w14:textId="6A6A27E1" w:rsidR="001E613E" w:rsidRPr="001E613E" w:rsidRDefault="001E613E" w:rsidP="001E613E">
      <w:pPr>
        <w:pStyle w:val="Pa0"/>
        <w:numPr>
          <w:ilvl w:val="0"/>
          <w:numId w:val="7"/>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Installation at Internet Service Provider’s premises</w:t>
      </w:r>
      <w:r>
        <w:rPr>
          <w:rFonts w:ascii="Arial" w:eastAsia="Times New Roman" w:hAnsi="Arial" w:cs="Arial"/>
          <w:color w:val="000000"/>
          <w:sz w:val="20"/>
          <w:szCs w:val="20"/>
          <w:lang w:val="en-US" w:eastAsia="en-US"/>
        </w:rPr>
        <w:t>;</w:t>
      </w:r>
    </w:p>
    <w:p w14:paraId="0627B1DF" w14:textId="77777777" w:rsidR="00C42020" w:rsidRDefault="00C42020" w:rsidP="00C42020">
      <w:pPr>
        <w:pStyle w:val="Pa0"/>
        <w:numPr>
          <w:ilvl w:val="0"/>
          <w:numId w:val="7"/>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Supports Fiber and Copper channels</w:t>
      </w:r>
      <w:r>
        <w:rPr>
          <w:rFonts w:ascii="Arial" w:eastAsia="Times New Roman" w:hAnsi="Arial" w:cs="Arial"/>
          <w:color w:val="000000"/>
          <w:sz w:val="20"/>
          <w:szCs w:val="20"/>
          <w:lang w:val="en-US" w:eastAsia="en-US"/>
        </w:rPr>
        <w:t>;</w:t>
      </w:r>
    </w:p>
    <w:p w14:paraId="240C715E" w14:textId="0E3F1697" w:rsidR="001E613E" w:rsidRPr="001E613E" w:rsidRDefault="001E613E" w:rsidP="001E613E">
      <w:pPr>
        <w:pStyle w:val="Pa0"/>
        <w:numPr>
          <w:ilvl w:val="0"/>
          <w:numId w:val="7"/>
        </w:numPr>
        <w:rPr>
          <w:rFonts w:ascii="Arial" w:eastAsia="Times New Roman" w:hAnsi="Arial" w:cs="Arial"/>
          <w:color w:val="000000"/>
          <w:sz w:val="20"/>
          <w:szCs w:val="20"/>
          <w:lang w:val="en-US" w:eastAsia="en-US"/>
        </w:rPr>
      </w:pPr>
      <w:r w:rsidRPr="00C42020">
        <w:rPr>
          <w:rFonts w:ascii="Arial" w:eastAsia="Times New Roman" w:hAnsi="Arial" w:cs="Arial"/>
          <w:color w:val="000000"/>
          <w:sz w:val="20"/>
          <w:szCs w:val="20"/>
          <w:lang w:val="en-US" w:eastAsia="en-US"/>
        </w:rPr>
        <w:t xml:space="preserve">Compatible with redundant </w:t>
      </w:r>
      <w:r>
        <w:rPr>
          <w:rFonts w:ascii="Arial" w:eastAsia="Times New Roman" w:hAnsi="Arial" w:cs="Arial"/>
          <w:color w:val="000000"/>
          <w:sz w:val="20"/>
          <w:szCs w:val="20"/>
          <w:lang w:val="en-US" w:eastAsia="en-US"/>
        </w:rPr>
        <w:t>network paths;</w:t>
      </w:r>
    </w:p>
    <w:p w14:paraId="3BDF6CD6" w14:textId="244BAC1E" w:rsidR="00C42020" w:rsidRPr="00A36FDD" w:rsidRDefault="00CB5077" w:rsidP="00C42020">
      <w:pPr>
        <w:pStyle w:val="Pa0"/>
        <w:numPr>
          <w:ilvl w:val="0"/>
          <w:numId w:val="6"/>
        </w:numPr>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S</w:t>
      </w:r>
      <w:r w:rsidR="00720172">
        <w:rPr>
          <w:rFonts w:ascii="Arial" w:eastAsia="Times New Roman" w:hAnsi="Arial" w:cs="Arial"/>
          <w:color w:val="000000"/>
          <w:sz w:val="20"/>
          <w:szCs w:val="20"/>
          <w:lang w:val="en-US" w:eastAsia="en-US"/>
        </w:rPr>
        <w:t>upported</w:t>
      </w:r>
      <w:r>
        <w:rPr>
          <w:rFonts w:ascii="Arial" w:eastAsia="Times New Roman" w:hAnsi="Arial" w:cs="Arial"/>
          <w:color w:val="000000"/>
          <w:sz w:val="20"/>
          <w:szCs w:val="20"/>
          <w:lang w:val="en-US" w:eastAsia="en-US"/>
        </w:rPr>
        <w:t xml:space="preserve"> throughput up to 10GB</w:t>
      </w:r>
      <w:r w:rsidR="00C42020">
        <w:rPr>
          <w:rFonts w:ascii="Arial" w:eastAsia="Times New Roman" w:hAnsi="Arial" w:cs="Arial"/>
          <w:color w:val="000000"/>
          <w:sz w:val="20"/>
          <w:szCs w:val="20"/>
          <w:lang w:val="en-US" w:eastAsia="en-US"/>
        </w:rPr>
        <w:t>;</w:t>
      </w:r>
    </w:p>
    <w:p w14:paraId="055F29C2" w14:textId="559C3623" w:rsidR="00C42020" w:rsidRDefault="00C42020" w:rsidP="00C42020">
      <w:pPr>
        <w:pStyle w:val="Pa0"/>
        <w:numPr>
          <w:ilvl w:val="0"/>
          <w:numId w:val="6"/>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Doesn’t need to be installed inline, thanks to a patented technology</w:t>
      </w:r>
      <w:r w:rsidR="001E613E">
        <w:rPr>
          <w:rFonts w:ascii="Arial" w:eastAsia="Times New Roman" w:hAnsi="Arial" w:cs="Arial"/>
          <w:color w:val="000000"/>
          <w:sz w:val="20"/>
          <w:szCs w:val="20"/>
          <w:lang w:val="en-US" w:eastAsia="en-US"/>
        </w:rPr>
        <w:t xml:space="preserve"> it provides:</w:t>
      </w:r>
    </w:p>
    <w:p w14:paraId="2ED1AD0D" w14:textId="6AF8E25F" w:rsidR="00C42020" w:rsidRPr="004D3830" w:rsidRDefault="001E613E" w:rsidP="00C42020">
      <w:pPr>
        <w:pStyle w:val="Pa0"/>
        <w:numPr>
          <w:ilvl w:val="1"/>
          <w:numId w:val="6"/>
        </w:numPr>
        <w:ind w:left="993" w:hanging="284"/>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noninvasive and surgical</w:t>
      </w:r>
      <w:r w:rsidR="00C42020" w:rsidRPr="004D3830">
        <w:rPr>
          <w:rFonts w:ascii="Arial" w:eastAsia="Times New Roman" w:hAnsi="Arial" w:cs="Arial"/>
          <w:color w:val="000000"/>
          <w:sz w:val="20"/>
          <w:szCs w:val="20"/>
          <w:lang w:val="en-US" w:eastAsia="en-US"/>
        </w:rPr>
        <w:t xml:space="preserve"> attacks, excluding all side effects of inline appliances</w:t>
      </w:r>
      <w:r w:rsidR="00C42020">
        <w:rPr>
          <w:rFonts w:ascii="Arial" w:eastAsia="Times New Roman" w:hAnsi="Arial" w:cs="Arial"/>
          <w:color w:val="000000"/>
          <w:sz w:val="20"/>
          <w:szCs w:val="20"/>
          <w:lang w:val="en-US" w:eastAsia="en-US"/>
        </w:rPr>
        <w:t>;</w:t>
      </w:r>
    </w:p>
    <w:p w14:paraId="3CE8A0B1" w14:textId="77777777" w:rsidR="00C42020" w:rsidRDefault="00C42020" w:rsidP="00C42020">
      <w:pPr>
        <w:pStyle w:val="Pa0"/>
        <w:numPr>
          <w:ilvl w:val="1"/>
          <w:numId w:val="6"/>
        </w:numPr>
        <w:ind w:left="993" w:hanging="284"/>
        <w:rPr>
          <w:rFonts w:ascii="Arial" w:eastAsia="Times New Roman" w:hAnsi="Arial" w:cs="Arial"/>
          <w:color w:val="000000"/>
          <w:sz w:val="20"/>
          <w:szCs w:val="20"/>
          <w:lang w:val="en-US" w:eastAsia="en-US"/>
        </w:rPr>
      </w:pPr>
      <w:r w:rsidRPr="004D3830">
        <w:rPr>
          <w:rFonts w:ascii="Arial" w:eastAsia="Times New Roman" w:hAnsi="Arial" w:cs="Arial"/>
          <w:color w:val="000000"/>
          <w:sz w:val="20"/>
          <w:szCs w:val="20"/>
          <w:lang w:val="en-US" w:eastAsia="en-US"/>
        </w:rPr>
        <w:t>no impact on the ISP in case of failures</w:t>
      </w:r>
      <w:r>
        <w:rPr>
          <w:rFonts w:ascii="Arial" w:eastAsia="Times New Roman" w:hAnsi="Arial" w:cs="Arial"/>
          <w:color w:val="000000"/>
          <w:sz w:val="20"/>
          <w:szCs w:val="20"/>
          <w:lang w:val="en-US" w:eastAsia="en-US"/>
        </w:rPr>
        <w:t>;</w:t>
      </w:r>
    </w:p>
    <w:p w14:paraId="4148F80B" w14:textId="77777777" w:rsidR="00C42020" w:rsidRPr="00A36FDD" w:rsidRDefault="00C42020" w:rsidP="00C42020">
      <w:pPr>
        <w:pStyle w:val="Pa0"/>
        <w:numPr>
          <w:ilvl w:val="0"/>
          <w:numId w:val="7"/>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Easy management even when multiple NIA’s are deployed</w:t>
      </w:r>
      <w:r>
        <w:rPr>
          <w:rFonts w:ascii="Arial" w:eastAsia="Times New Roman" w:hAnsi="Arial" w:cs="Arial"/>
          <w:color w:val="000000"/>
          <w:sz w:val="20"/>
          <w:szCs w:val="20"/>
          <w:lang w:val="en-US" w:eastAsia="en-US"/>
        </w:rPr>
        <w:t>.</w:t>
      </w:r>
    </w:p>
    <w:p w14:paraId="2F79156F" w14:textId="77777777" w:rsidR="00452AC2" w:rsidRPr="00991DBA" w:rsidRDefault="00452AC2" w:rsidP="00991DBA">
      <w:pPr>
        <w:keepLines w:val="0"/>
        <w:spacing w:before="0"/>
        <w:ind w:left="882"/>
        <w:rPr>
          <w:highlight w:val="yellow"/>
        </w:rPr>
      </w:pPr>
    </w:p>
    <w:p w14:paraId="7D448294" w14:textId="77777777" w:rsidR="004F3FD9" w:rsidRDefault="004F3FD9" w:rsidP="004F3FD9">
      <w:pPr>
        <w:pStyle w:val="Titolo1"/>
        <w:numPr>
          <w:ilvl w:val="0"/>
          <w:numId w:val="9"/>
        </w:numPr>
        <w:ind w:hanging="720"/>
      </w:pPr>
      <w:bookmarkStart w:id="5" w:name="_Toc380064020"/>
      <w:r>
        <w:lastRenderedPageBreak/>
        <w:t>ISP deployment and positioning</w:t>
      </w:r>
      <w:bookmarkEnd w:id="5"/>
    </w:p>
    <w:p w14:paraId="4852662B" w14:textId="77777777" w:rsidR="004F3FD9" w:rsidRDefault="004F3FD9" w:rsidP="004F3FD9">
      <w:r>
        <w:t>The Network Injector</w:t>
      </w:r>
      <w:r w:rsidRPr="00C54832">
        <w:t xml:space="preserve"> </w:t>
      </w:r>
      <w:r>
        <w:t>Appliance (NIA) is designed to operate inside the network of an Internet Service Provider (ISP), monitoring the ISP subscribers: when a Target is identified, injection is performed selectively on specific HTTP connections.</w:t>
      </w:r>
    </w:p>
    <w:p w14:paraId="1C2669F2" w14:textId="77777777" w:rsidR="004F3FD9" w:rsidRDefault="004F3FD9" w:rsidP="004F3FD9">
      <w:r w:rsidRPr="00832FD4">
        <w:rPr>
          <w:b/>
        </w:rPr>
        <w:t>The best positioning for the Network Injector Appliance (NIA) is at the DSLAM</w:t>
      </w:r>
      <w:r>
        <w:t>, where it can monitor a fraction of the subscribers of the ISP, reducing the amount of aggregated traffic and thus making the deployment easier. Moreover, at the DSLAM there is all the information needed by the NIA, and injection of packets is simpler and have a much higher probability of being successful in performing the redirection process.</w:t>
      </w:r>
    </w:p>
    <w:p w14:paraId="08BB3917" w14:textId="77777777" w:rsidR="004F3FD9" w:rsidRDefault="004F3FD9" w:rsidP="004F3FD9">
      <w:r w:rsidRPr="005F1377">
        <w:t xml:space="preserve">Even more important, </w:t>
      </w:r>
      <w:r w:rsidRPr="005F1377">
        <w:rPr>
          <w:b/>
        </w:rPr>
        <w:t>the DSLAM is the nearest we can get to the Target within the ISP network</w:t>
      </w:r>
      <w:r w:rsidRPr="005F1377">
        <w:t>, thus making the DSLAM the absolute best positioning for the NIA.</w:t>
      </w:r>
      <w:r w:rsidRPr="005F1377">
        <w:br/>
      </w:r>
    </w:p>
    <w:p w14:paraId="1189E879" w14:textId="77777777" w:rsidR="004F3FD9" w:rsidRPr="005F1377" w:rsidRDefault="004F3FD9" w:rsidP="004F3FD9">
      <w:pPr>
        <w:pStyle w:val="Note"/>
      </w:pPr>
      <w:r>
        <w:t xml:space="preserve">Currently, only IP-DSLAMs are supported by the NIA: old mixed </w:t>
      </w:r>
      <w:proofErr w:type="spellStart"/>
      <w:r>
        <w:t>analog</w:t>
      </w:r>
      <w:proofErr w:type="spellEnd"/>
      <w:r>
        <w:t>/digital DSLAMs are not supported.</w:t>
      </w:r>
    </w:p>
    <w:p w14:paraId="72A81783" w14:textId="77777777" w:rsidR="004F3FD9" w:rsidRDefault="004F3FD9" w:rsidP="004F3FD9">
      <w:pPr>
        <w:keepNext/>
      </w:pPr>
      <w:r>
        <w:rPr>
          <w:noProof/>
          <w:lang w:val="it-IT" w:eastAsia="it-IT"/>
        </w:rPr>
        <w:drawing>
          <wp:inline distT="0" distB="0" distL="0" distR="0" wp14:anchorId="4283360E" wp14:editId="3EBD8CBB">
            <wp:extent cx="5266055" cy="2023745"/>
            <wp:effectExtent l="0" t="0" r="0" b="8255"/>
            <wp:docPr id="5" name="Picture 2" descr="Macintosh HD:Users:daniele:Downloads:XD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e:Downloads:XDS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6055" cy="2023745"/>
                    </a:xfrm>
                    <a:prstGeom prst="rect">
                      <a:avLst/>
                    </a:prstGeom>
                    <a:noFill/>
                    <a:ln>
                      <a:noFill/>
                    </a:ln>
                  </pic:spPr>
                </pic:pic>
              </a:graphicData>
            </a:graphic>
          </wp:inline>
        </w:drawing>
      </w:r>
    </w:p>
    <w:p w14:paraId="359AE737" w14:textId="77777777" w:rsidR="004F3FD9" w:rsidRDefault="004F3FD9" w:rsidP="004F3FD9">
      <w:pPr>
        <w:pStyle w:val="Didascalia"/>
        <w:jc w:val="center"/>
      </w:pPr>
      <w:r>
        <w:t xml:space="preserve">Figure </w:t>
      </w:r>
      <w:r w:rsidR="00496CC3">
        <w:fldChar w:fldCharType="begin"/>
      </w:r>
      <w:r w:rsidR="00496CC3">
        <w:instrText xml:space="preserve"> SEQ Figure \* ARABIC </w:instrText>
      </w:r>
      <w:r w:rsidR="00496CC3">
        <w:fldChar w:fldCharType="separate"/>
      </w:r>
      <w:r>
        <w:rPr>
          <w:noProof/>
        </w:rPr>
        <w:t>1</w:t>
      </w:r>
      <w:r w:rsidR="00496CC3">
        <w:rPr>
          <w:noProof/>
        </w:rPr>
        <w:fldChar w:fldCharType="end"/>
      </w:r>
      <w:r>
        <w:t xml:space="preserve"> - ISP network diagram</w:t>
      </w:r>
    </w:p>
    <w:p w14:paraId="12A4EEBE" w14:textId="77777777" w:rsidR="004F3FD9" w:rsidRDefault="004F3FD9" w:rsidP="004F3FD9">
      <w:r>
        <w:t xml:space="preserve">In specific cases, that must be singularly studied, it may be possible to position the NIA at the BRAS level as well, tough undergoing some tradeoffs. </w:t>
      </w:r>
    </w:p>
    <w:p w14:paraId="5C67A69E" w14:textId="77777777" w:rsidR="004F3FD9" w:rsidRPr="0002701D" w:rsidRDefault="004F3FD9" w:rsidP="004F3FD9">
      <w:r>
        <w:t>As we get near the Internet Router, it becomes more and more difficult to figure out a possible positioning for the NIA: the amount of bandwidth becomes unmanageable, proper information needed by the NIA may be lacking, and we are as far as possible from the Target.</w:t>
      </w:r>
    </w:p>
    <w:p w14:paraId="7B9FB93B" w14:textId="77777777" w:rsidR="00074304" w:rsidRDefault="00074304">
      <w:pPr>
        <w:keepLines w:val="0"/>
        <w:spacing w:before="0" w:after="200" w:line="240" w:lineRule="auto"/>
        <w:jc w:val="left"/>
        <w:rPr>
          <w:b/>
          <w:color w:val="292929"/>
          <w:sz w:val="34"/>
        </w:rPr>
      </w:pPr>
      <w:r>
        <w:rPr>
          <w:b/>
          <w:bCs/>
        </w:rPr>
        <w:br w:type="page"/>
      </w:r>
    </w:p>
    <w:p w14:paraId="0F6FF310" w14:textId="0C0374AD" w:rsidR="004F3FD9" w:rsidRPr="00583FCB" w:rsidRDefault="004F3FD9" w:rsidP="004F3FD9">
      <w:pPr>
        <w:pStyle w:val="Titolo2"/>
        <w:pageBreakBefore w:val="0"/>
        <w:numPr>
          <w:ilvl w:val="1"/>
          <w:numId w:val="17"/>
        </w:numPr>
        <w:pBdr>
          <w:bottom w:val="none" w:sz="0" w:space="0" w:color="auto"/>
        </w:pBdr>
        <w:ind w:hanging="166"/>
        <w:rPr>
          <w:rFonts w:eastAsia="Times New Roman" w:cs="Arial"/>
          <w:bCs w:val="0"/>
          <w:szCs w:val="20"/>
        </w:rPr>
      </w:pPr>
      <w:bookmarkStart w:id="6" w:name="_Toc380064021"/>
      <w:r w:rsidRPr="00583FCB">
        <w:rPr>
          <w:rFonts w:eastAsia="Times New Roman" w:cs="Arial"/>
          <w:bCs w:val="0"/>
          <w:szCs w:val="20"/>
        </w:rPr>
        <w:lastRenderedPageBreak/>
        <w:t>Monitoring</w:t>
      </w:r>
      <w:bookmarkEnd w:id="6"/>
    </w:p>
    <w:p w14:paraId="54CC635C" w14:textId="77777777" w:rsidR="004F3FD9" w:rsidRPr="00C54832" w:rsidRDefault="004F3FD9" w:rsidP="004F3FD9">
      <w:pPr>
        <w:pStyle w:val="Nessunaspaziatura"/>
        <w:tabs>
          <w:tab w:val="left" w:pos="8789"/>
        </w:tabs>
        <w:spacing w:line="276" w:lineRule="auto"/>
        <w:ind w:right="-64"/>
        <w:jc w:val="both"/>
        <w:rPr>
          <w:rFonts w:ascii="Arial" w:hAnsi="Arial" w:cs="Arial"/>
          <w:sz w:val="20"/>
          <w:szCs w:val="20"/>
        </w:rPr>
      </w:pPr>
    </w:p>
    <w:p w14:paraId="400CA341" w14:textId="77777777" w:rsidR="004F3FD9" w:rsidRDefault="004F3FD9" w:rsidP="004F3FD9">
      <w:pPr>
        <w:pStyle w:val="Nessunaspaziatura"/>
        <w:tabs>
          <w:tab w:val="left" w:pos="8789"/>
        </w:tabs>
        <w:spacing w:line="276" w:lineRule="auto"/>
        <w:ind w:right="-64"/>
        <w:jc w:val="both"/>
        <w:rPr>
          <w:rFonts w:ascii="Arial" w:hAnsi="Arial" w:cs="Arial"/>
          <w:sz w:val="20"/>
          <w:szCs w:val="20"/>
        </w:rPr>
      </w:pPr>
      <w:r>
        <w:rPr>
          <w:rFonts w:ascii="Arial" w:hAnsi="Arial" w:cs="Arial"/>
          <w:sz w:val="20"/>
          <w:szCs w:val="20"/>
        </w:rPr>
        <w:t>Monitoring happens by providing the NIA with a copy of the traffic, either</w:t>
      </w:r>
      <w:r w:rsidRPr="00C54832">
        <w:rPr>
          <w:rFonts w:ascii="Arial" w:hAnsi="Arial" w:cs="Arial"/>
          <w:sz w:val="20"/>
          <w:szCs w:val="20"/>
        </w:rPr>
        <w:t xml:space="preserve"> by using a mirror port of the switch (</w:t>
      </w:r>
      <w:r>
        <w:rPr>
          <w:rFonts w:ascii="Arial" w:hAnsi="Arial" w:cs="Arial"/>
          <w:sz w:val="20"/>
          <w:szCs w:val="20"/>
        </w:rPr>
        <w:t>SPAN port) or</w:t>
      </w:r>
      <w:r w:rsidRPr="00C54832">
        <w:rPr>
          <w:rFonts w:ascii="Arial" w:hAnsi="Arial" w:cs="Arial"/>
          <w:sz w:val="20"/>
          <w:szCs w:val="20"/>
        </w:rPr>
        <w:t xml:space="preserve"> a network TAP interface </w:t>
      </w:r>
      <w:r>
        <w:rPr>
          <w:rFonts w:ascii="Arial" w:hAnsi="Arial" w:cs="Arial"/>
          <w:sz w:val="20"/>
          <w:szCs w:val="20"/>
        </w:rPr>
        <w:t>(transparent inline connection).</w:t>
      </w:r>
      <w:r>
        <w:rPr>
          <w:rFonts w:ascii="Arial" w:hAnsi="Arial" w:cs="Arial"/>
          <w:sz w:val="20"/>
          <w:szCs w:val="20"/>
        </w:rPr>
        <w:br/>
      </w:r>
    </w:p>
    <w:p w14:paraId="3FDFBE7E" w14:textId="77777777" w:rsidR="004F3FD9" w:rsidRDefault="004F3FD9" w:rsidP="004F3FD9">
      <w:pPr>
        <w:pStyle w:val="Nessunaspaziatura"/>
        <w:keepNext/>
        <w:tabs>
          <w:tab w:val="left" w:pos="8789"/>
        </w:tabs>
        <w:ind w:left="709" w:right="849" w:hanging="709"/>
        <w:jc w:val="both"/>
      </w:pPr>
      <w:r>
        <w:rPr>
          <w:rFonts w:ascii="Times New Roman" w:hAnsi="Times New Roman"/>
          <w:noProof/>
          <w:sz w:val="24"/>
          <w:szCs w:val="24"/>
          <w:lang w:val="it-IT" w:eastAsia="it-IT"/>
        </w:rPr>
        <w:drawing>
          <wp:inline distT="0" distB="0" distL="0" distR="0" wp14:anchorId="08CCAD04" wp14:editId="2F162615">
            <wp:extent cx="5178262" cy="3200400"/>
            <wp:effectExtent l="0" t="0" r="3810" b="0"/>
            <wp:docPr id="6" name="Picture 4" descr="IPA_Pro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IPA_Prob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8262" cy="3200400"/>
                    </a:xfrm>
                    <a:prstGeom prst="rect">
                      <a:avLst/>
                    </a:prstGeom>
                    <a:noFill/>
                    <a:ln>
                      <a:noFill/>
                    </a:ln>
                  </pic:spPr>
                </pic:pic>
              </a:graphicData>
            </a:graphic>
          </wp:inline>
        </w:drawing>
      </w:r>
    </w:p>
    <w:p w14:paraId="059BC55D" w14:textId="77777777" w:rsidR="004F3FD9" w:rsidRDefault="004F3FD9" w:rsidP="004F3FD9">
      <w:pPr>
        <w:pStyle w:val="Didascalia"/>
        <w:jc w:val="center"/>
      </w:pPr>
      <w:r>
        <w:t xml:space="preserve">Figure </w:t>
      </w:r>
      <w:r w:rsidR="00496CC3">
        <w:fldChar w:fldCharType="begin"/>
      </w:r>
      <w:r w:rsidR="00496CC3">
        <w:instrText xml:space="preserve"> SEQ Figure \* ARABIC </w:instrText>
      </w:r>
      <w:r w:rsidR="00496CC3">
        <w:fldChar w:fldCharType="separate"/>
      </w:r>
      <w:r>
        <w:rPr>
          <w:noProof/>
        </w:rPr>
        <w:t>2</w:t>
      </w:r>
      <w:r w:rsidR="00496CC3">
        <w:rPr>
          <w:noProof/>
        </w:rPr>
        <w:fldChar w:fldCharType="end"/>
      </w:r>
      <w:r>
        <w:t xml:space="preserve"> - Common NIA deployment scenarios</w:t>
      </w:r>
    </w:p>
    <w:p w14:paraId="43EF2F3E" w14:textId="77777777" w:rsidR="004F3FD9" w:rsidRPr="00BE55A4" w:rsidRDefault="004F3FD9" w:rsidP="004F3FD9"/>
    <w:p w14:paraId="49F428AD" w14:textId="77777777" w:rsidR="004F3FD9" w:rsidRDefault="004F3FD9" w:rsidP="004F3FD9">
      <w:pPr>
        <w:pStyle w:val="Nessunaspaziatura"/>
        <w:tabs>
          <w:tab w:val="left" w:pos="8789"/>
        </w:tabs>
        <w:spacing w:line="276" w:lineRule="auto"/>
        <w:ind w:right="-64"/>
        <w:jc w:val="both"/>
        <w:rPr>
          <w:rFonts w:ascii="Arial" w:hAnsi="Arial" w:cs="Arial"/>
          <w:sz w:val="20"/>
          <w:szCs w:val="20"/>
        </w:rPr>
      </w:pPr>
      <w:r w:rsidRPr="00437A72">
        <w:rPr>
          <w:rFonts w:ascii="Arial" w:hAnsi="Arial" w:cs="Arial"/>
          <w:sz w:val="20"/>
          <w:szCs w:val="20"/>
        </w:rPr>
        <w:t xml:space="preserve">By using dedicated wire-speed network interfaces, </w:t>
      </w:r>
      <w:r>
        <w:rPr>
          <w:rFonts w:ascii="Arial" w:hAnsi="Arial" w:cs="Arial"/>
          <w:sz w:val="20"/>
          <w:szCs w:val="20"/>
        </w:rPr>
        <w:t>the NIA</w:t>
      </w:r>
      <w:r w:rsidRPr="00437A72">
        <w:rPr>
          <w:rFonts w:ascii="Arial" w:hAnsi="Arial" w:cs="Arial"/>
          <w:sz w:val="20"/>
          <w:szCs w:val="20"/>
        </w:rPr>
        <w:t xml:space="preserve"> is compatible with many physical network links</w:t>
      </w:r>
      <w:r>
        <w:rPr>
          <w:rFonts w:ascii="Arial" w:hAnsi="Arial" w:cs="Arial"/>
          <w:sz w:val="20"/>
          <w:szCs w:val="20"/>
        </w:rPr>
        <w:t>, and is capable of monitoring them even</w:t>
      </w:r>
      <w:r w:rsidRPr="00437A72">
        <w:rPr>
          <w:rFonts w:ascii="Arial" w:hAnsi="Arial" w:cs="Arial"/>
          <w:sz w:val="20"/>
          <w:szCs w:val="20"/>
        </w:rPr>
        <w:t xml:space="preserve"> </w:t>
      </w:r>
      <w:r>
        <w:rPr>
          <w:rFonts w:ascii="Arial" w:hAnsi="Arial" w:cs="Arial"/>
          <w:sz w:val="20"/>
          <w:szCs w:val="20"/>
        </w:rPr>
        <w:t xml:space="preserve">when running </w:t>
      </w:r>
      <w:r w:rsidRPr="00437A72">
        <w:rPr>
          <w:rFonts w:ascii="Arial" w:hAnsi="Arial" w:cs="Arial"/>
          <w:sz w:val="20"/>
          <w:szCs w:val="20"/>
        </w:rPr>
        <w:t>at full speed</w:t>
      </w:r>
      <w:r>
        <w:rPr>
          <w:rFonts w:ascii="Arial" w:hAnsi="Arial" w:cs="Arial"/>
          <w:sz w:val="20"/>
          <w:szCs w:val="20"/>
        </w:rPr>
        <w:t>.</w:t>
      </w:r>
    </w:p>
    <w:p w14:paraId="36C955CE" w14:textId="77777777" w:rsidR="004F3FD9" w:rsidRPr="00583FCB" w:rsidRDefault="004F3FD9" w:rsidP="004F3FD9">
      <w:pPr>
        <w:pStyle w:val="Titolo2"/>
        <w:pageBreakBefore w:val="0"/>
        <w:numPr>
          <w:ilvl w:val="1"/>
          <w:numId w:val="17"/>
        </w:numPr>
        <w:pBdr>
          <w:bottom w:val="none" w:sz="0" w:space="0" w:color="auto"/>
        </w:pBdr>
        <w:ind w:hanging="166"/>
        <w:rPr>
          <w:rFonts w:eastAsia="Times New Roman" w:cs="Arial"/>
          <w:bCs w:val="0"/>
          <w:szCs w:val="20"/>
        </w:rPr>
      </w:pPr>
      <w:bookmarkStart w:id="7" w:name="_Toc380064022"/>
      <w:r w:rsidRPr="00583FCB">
        <w:rPr>
          <w:rFonts w:eastAsia="Times New Roman" w:cs="Arial"/>
          <w:bCs w:val="0"/>
          <w:szCs w:val="20"/>
        </w:rPr>
        <w:t>Injection</w:t>
      </w:r>
      <w:bookmarkEnd w:id="7"/>
    </w:p>
    <w:p w14:paraId="64ED9B52" w14:textId="77777777" w:rsidR="004F3FD9" w:rsidRDefault="004F3FD9" w:rsidP="004F3FD9">
      <w:r>
        <w:t>A</w:t>
      </w:r>
      <w:r w:rsidRPr="00B64DB4">
        <w:t xml:space="preserve"> second link is used </w:t>
      </w:r>
      <w:r>
        <w:t>for transparently</w:t>
      </w:r>
      <w:r w:rsidRPr="00B64DB4">
        <w:t xml:space="preserve"> </w:t>
      </w:r>
      <w:proofErr w:type="spellStart"/>
      <w:r w:rsidRPr="00B64DB4">
        <w:t>proxying</w:t>
      </w:r>
      <w:proofErr w:type="spellEnd"/>
      <w:r w:rsidRPr="00B64DB4">
        <w:t xml:space="preserve"> HTTP connections</w:t>
      </w:r>
      <w:r>
        <w:t xml:space="preserve"> and crafting packets during the injection phase</w:t>
      </w:r>
      <w:r w:rsidRPr="00B64DB4">
        <w:t>.</w:t>
      </w:r>
    </w:p>
    <w:p w14:paraId="0A6C90AE" w14:textId="77777777" w:rsidR="004F3FD9" w:rsidRDefault="004F3FD9" w:rsidP="004F3FD9">
      <w:r>
        <w:t>For the purpose of</w:t>
      </w:r>
      <w:r w:rsidRPr="00B64DB4">
        <w:t xml:space="preserve"> crafting packets</w:t>
      </w:r>
      <w:r>
        <w:t>,</w:t>
      </w:r>
      <w:r w:rsidRPr="00B64DB4">
        <w:t xml:space="preserve"> a valid IP address </w:t>
      </w:r>
      <w:r>
        <w:t xml:space="preserve">is required. Moreover the link must be on the same network under monitor, to be able to reach the Target with its own IP address, since the </w:t>
      </w:r>
      <w:r w:rsidRPr="007C1A09">
        <w:rPr>
          <w:b/>
        </w:rPr>
        <w:t>packets will be injected with the same IP address of the Target as identified on the monitor link</w:t>
      </w:r>
      <w:r>
        <w:t>.</w:t>
      </w:r>
    </w:p>
    <w:p w14:paraId="01F7084E" w14:textId="77777777" w:rsidR="004F3FD9" w:rsidRPr="00B64DB4" w:rsidRDefault="004F3FD9" w:rsidP="004F3FD9">
      <w:pPr>
        <w:pStyle w:val="Note"/>
        <w:rPr>
          <w:szCs w:val="20"/>
        </w:rPr>
      </w:pPr>
      <w:r>
        <w:t xml:space="preserve">No disruptive packets are sent from the NIA. </w:t>
      </w:r>
      <w:r>
        <w:br/>
        <w:t>In the worst case,</w:t>
      </w:r>
      <w:r w:rsidRPr="0098263D">
        <w:t xml:space="preserve"> only connections </w:t>
      </w:r>
      <w:r>
        <w:t>related to</w:t>
      </w:r>
      <w:r w:rsidRPr="0098263D">
        <w:t xml:space="preserve"> the target under investigation may be </w:t>
      </w:r>
      <w:r>
        <w:t xml:space="preserve">in any way </w:t>
      </w:r>
      <w:r w:rsidRPr="0098263D">
        <w:t>affected</w:t>
      </w:r>
      <w:r>
        <w:t>, dropper or modified</w:t>
      </w:r>
      <w:r w:rsidRPr="0098263D">
        <w:t>.</w:t>
      </w:r>
      <w:r>
        <w:t xml:space="preserve"> </w:t>
      </w:r>
    </w:p>
    <w:p w14:paraId="7D064870" w14:textId="77777777" w:rsidR="004F3FD9" w:rsidRDefault="004F3FD9" w:rsidP="004F3FD9">
      <w:r>
        <w:t xml:space="preserve">Depending on the security policies present on the injection network, it may be necessary to </w:t>
      </w:r>
      <w:r w:rsidRPr="00B64DB4">
        <w:t xml:space="preserve">allow </w:t>
      </w:r>
      <w:r>
        <w:t>some traffic</w:t>
      </w:r>
      <w:r w:rsidRPr="00B64DB4">
        <w:t xml:space="preserve"> on switches and routers</w:t>
      </w:r>
      <w:r>
        <w:t xml:space="preserve"> for the NIA to work properly: this eventuality must be addressed case by case.</w:t>
      </w:r>
    </w:p>
    <w:p w14:paraId="326EC160" w14:textId="77777777" w:rsidR="00074304" w:rsidRDefault="00074304">
      <w:pPr>
        <w:keepLines w:val="0"/>
        <w:spacing w:before="0" w:after="200" w:line="240" w:lineRule="auto"/>
        <w:jc w:val="left"/>
        <w:rPr>
          <w:b/>
          <w:color w:val="292929"/>
          <w:sz w:val="34"/>
        </w:rPr>
      </w:pPr>
      <w:r>
        <w:rPr>
          <w:b/>
          <w:bCs/>
        </w:rPr>
        <w:br w:type="page"/>
      </w:r>
    </w:p>
    <w:p w14:paraId="7515E20E" w14:textId="399208F7" w:rsidR="004F3FD9" w:rsidRPr="00583FCB" w:rsidRDefault="004F3FD9" w:rsidP="004F3FD9">
      <w:pPr>
        <w:pStyle w:val="Titolo2"/>
        <w:pageBreakBefore w:val="0"/>
        <w:numPr>
          <w:ilvl w:val="1"/>
          <w:numId w:val="17"/>
        </w:numPr>
        <w:pBdr>
          <w:bottom w:val="none" w:sz="0" w:space="0" w:color="auto"/>
        </w:pBdr>
        <w:ind w:hanging="166"/>
        <w:rPr>
          <w:rFonts w:eastAsia="Times New Roman" w:cs="Arial"/>
          <w:bCs w:val="0"/>
          <w:szCs w:val="20"/>
        </w:rPr>
      </w:pPr>
      <w:bookmarkStart w:id="8" w:name="_Toc380064023"/>
      <w:r w:rsidRPr="00583FCB">
        <w:rPr>
          <w:rFonts w:eastAsia="Times New Roman" w:cs="Arial"/>
          <w:bCs w:val="0"/>
          <w:szCs w:val="20"/>
        </w:rPr>
        <w:lastRenderedPageBreak/>
        <w:t>Agent Deployment</w:t>
      </w:r>
      <w:bookmarkEnd w:id="8"/>
    </w:p>
    <w:p w14:paraId="638E1D1C" w14:textId="77777777" w:rsidR="004F3FD9" w:rsidRDefault="004F3FD9" w:rsidP="004F3FD9">
      <w:pPr>
        <w:pStyle w:val="Nessunaspaziatura"/>
        <w:tabs>
          <w:tab w:val="left" w:pos="8789"/>
        </w:tabs>
        <w:spacing w:line="276" w:lineRule="auto"/>
        <w:ind w:right="-64"/>
        <w:jc w:val="both"/>
        <w:rPr>
          <w:rFonts w:ascii="Arial" w:hAnsi="Arial" w:cs="Arial"/>
          <w:sz w:val="20"/>
          <w:szCs w:val="20"/>
        </w:rPr>
      </w:pPr>
    </w:p>
    <w:p w14:paraId="5DFF95E9" w14:textId="77777777" w:rsidR="004F3FD9" w:rsidRDefault="004F3FD9" w:rsidP="004F3FD9">
      <w:pPr>
        <w:pStyle w:val="Nessunaspaziatura"/>
        <w:tabs>
          <w:tab w:val="left" w:pos="8789"/>
        </w:tabs>
        <w:spacing w:line="276" w:lineRule="auto"/>
        <w:ind w:right="-64"/>
        <w:jc w:val="both"/>
        <w:rPr>
          <w:rFonts w:ascii="Arial" w:hAnsi="Arial" w:cs="Arial"/>
          <w:sz w:val="20"/>
          <w:szCs w:val="20"/>
        </w:rPr>
      </w:pPr>
      <w:r>
        <w:rPr>
          <w:rFonts w:ascii="Arial" w:hAnsi="Arial" w:cs="Arial"/>
          <w:sz w:val="20"/>
          <w:szCs w:val="20"/>
        </w:rPr>
        <w:t>During injection, the NIA</w:t>
      </w:r>
      <w:r w:rsidRPr="00750790">
        <w:rPr>
          <w:rFonts w:ascii="Arial" w:hAnsi="Arial" w:cs="Arial"/>
          <w:sz w:val="20"/>
          <w:szCs w:val="20"/>
        </w:rPr>
        <w:t xml:space="preserve"> can </w:t>
      </w:r>
      <w:r>
        <w:rPr>
          <w:rFonts w:ascii="Arial" w:hAnsi="Arial" w:cs="Arial"/>
          <w:sz w:val="20"/>
          <w:szCs w:val="20"/>
        </w:rPr>
        <w:t>embed RCS A</w:t>
      </w:r>
      <w:r w:rsidRPr="00750790">
        <w:rPr>
          <w:rFonts w:ascii="Arial" w:hAnsi="Arial" w:cs="Arial"/>
          <w:sz w:val="20"/>
          <w:szCs w:val="20"/>
        </w:rPr>
        <w:t>gent</w:t>
      </w:r>
      <w:r>
        <w:rPr>
          <w:rFonts w:ascii="Arial" w:hAnsi="Arial" w:cs="Arial"/>
          <w:sz w:val="20"/>
          <w:szCs w:val="20"/>
        </w:rPr>
        <w:t>s into different types of HTTP resources.</w:t>
      </w:r>
    </w:p>
    <w:p w14:paraId="3126E436" w14:textId="77777777" w:rsidR="004F3FD9" w:rsidRPr="00750790" w:rsidRDefault="004F3FD9" w:rsidP="004F3FD9">
      <w:pPr>
        <w:pStyle w:val="Nessunaspaziatura"/>
        <w:tabs>
          <w:tab w:val="left" w:pos="8789"/>
        </w:tabs>
        <w:spacing w:line="276" w:lineRule="auto"/>
        <w:ind w:right="-64"/>
        <w:jc w:val="both"/>
        <w:rPr>
          <w:rFonts w:ascii="Arial" w:hAnsi="Arial" w:cs="Arial"/>
          <w:sz w:val="20"/>
          <w:szCs w:val="20"/>
        </w:rPr>
      </w:pPr>
    </w:p>
    <w:tbl>
      <w:tblPr>
        <w:tblStyle w:val="Elencomedio2-Colore1"/>
        <w:tblW w:w="0" w:type="auto"/>
        <w:tblLook w:val="04A0" w:firstRow="1" w:lastRow="0" w:firstColumn="1" w:lastColumn="0" w:noHBand="0" w:noVBand="1"/>
      </w:tblPr>
      <w:tblGrid>
        <w:gridCol w:w="2943"/>
        <w:gridCol w:w="5573"/>
      </w:tblGrid>
      <w:tr w:rsidR="004F3FD9" w14:paraId="6C5B4393" w14:textId="77777777" w:rsidTr="000D48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tcPr>
          <w:p w14:paraId="3C0DB9EB" w14:textId="77777777" w:rsidR="004F3FD9" w:rsidRPr="005A2EEB" w:rsidRDefault="004F3FD9" w:rsidP="000D4845">
            <w:pPr>
              <w:pStyle w:val="Nessunaspaziatura"/>
              <w:tabs>
                <w:tab w:val="left" w:pos="8789"/>
              </w:tabs>
              <w:spacing w:line="276" w:lineRule="auto"/>
              <w:ind w:right="-64"/>
              <w:jc w:val="center"/>
              <w:rPr>
                <w:rFonts w:ascii="Arial" w:hAnsi="Arial" w:cs="Arial"/>
                <w:b/>
                <w:sz w:val="20"/>
                <w:szCs w:val="20"/>
              </w:rPr>
            </w:pPr>
            <w:r w:rsidRPr="005A2EEB">
              <w:rPr>
                <w:rFonts w:ascii="Arial" w:hAnsi="Arial" w:cs="Arial"/>
                <w:b/>
                <w:sz w:val="20"/>
                <w:szCs w:val="20"/>
              </w:rPr>
              <w:t>Resource</w:t>
            </w:r>
          </w:p>
        </w:tc>
        <w:tc>
          <w:tcPr>
            <w:tcW w:w="5573" w:type="dxa"/>
          </w:tcPr>
          <w:p w14:paraId="75A23F17" w14:textId="77777777" w:rsidR="004F3FD9" w:rsidRPr="005A2EEB" w:rsidRDefault="004F3FD9" w:rsidP="000D4845">
            <w:pPr>
              <w:pStyle w:val="Nessunaspaziatura"/>
              <w:tabs>
                <w:tab w:val="left" w:pos="8789"/>
              </w:tabs>
              <w:spacing w:line="276" w:lineRule="auto"/>
              <w:ind w:right="-64"/>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5A2EEB">
              <w:rPr>
                <w:rFonts w:ascii="Arial" w:hAnsi="Arial" w:cs="Arial"/>
                <w:b/>
                <w:sz w:val="20"/>
                <w:szCs w:val="20"/>
              </w:rPr>
              <w:t>Description</w:t>
            </w:r>
          </w:p>
        </w:tc>
      </w:tr>
      <w:tr w:rsidR="004F3FD9" w14:paraId="5E68B87D" w14:textId="77777777" w:rsidTr="000D4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43C3FBD" w14:textId="77777777" w:rsidR="004F3FD9" w:rsidRDefault="004F3FD9" w:rsidP="000D4845">
            <w:pPr>
              <w:pStyle w:val="Nessunaspaziatura"/>
              <w:tabs>
                <w:tab w:val="center" w:pos="2053"/>
              </w:tabs>
              <w:spacing w:line="276" w:lineRule="auto"/>
              <w:ind w:right="-64"/>
              <w:jc w:val="both"/>
              <w:rPr>
                <w:rFonts w:ascii="Arial" w:hAnsi="Arial" w:cs="Arial"/>
                <w:sz w:val="20"/>
                <w:szCs w:val="20"/>
              </w:rPr>
            </w:pPr>
            <w:r>
              <w:rPr>
                <w:rFonts w:ascii="Arial" w:hAnsi="Arial" w:cs="Arial"/>
                <w:sz w:val="20"/>
                <w:szCs w:val="20"/>
              </w:rPr>
              <w:t>Executable file</w:t>
            </w:r>
            <w:r>
              <w:rPr>
                <w:rFonts w:ascii="Arial" w:hAnsi="Arial" w:cs="Arial"/>
                <w:sz w:val="20"/>
                <w:szCs w:val="20"/>
              </w:rPr>
              <w:tab/>
            </w:r>
          </w:p>
        </w:tc>
        <w:tc>
          <w:tcPr>
            <w:tcW w:w="5573" w:type="dxa"/>
          </w:tcPr>
          <w:p w14:paraId="1665E757" w14:textId="77777777" w:rsidR="004F3FD9" w:rsidRDefault="004F3FD9" w:rsidP="000D4845">
            <w:pPr>
              <w:pStyle w:val="Nessunaspaziatura"/>
              <w:tabs>
                <w:tab w:val="left" w:pos="8789"/>
              </w:tabs>
              <w:spacing w:line="276" w:lineRule="auto"/>
              <w:ind w:right="-6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An </w:t>
            </w:r>
            <w:r w:rsidRPr="00750790">
              <w:rPr>
                <w:rFonts w:ascii="Arial" w:hAnsi="Arial" w:cs="Arial"/>
                <w:sz w:val="20"/>
                <w:szCs w:val="20"/>
              </w:rPr>
              <w:t>RCS agent is embedded into any downloaded executable</w:t>
            </w:r>
            <w:r>
              <w:rPr>
                <w:rFonts w:ascii="Arial" w:hAnsi="Arial" w:cs="Arial"/>
                <w:sz w:val="20"/>
                <w:szCs w:val="20"/>
              </w:rPr>
              <w:t xml:space="preserve"> (e.g.,</w:t>
            </w:r>
            <w:r w:rsidRPr="00750790">
              <w:rPr>
                <w:rFonts w:ascii="Arial" w:hAnsi="Arial" w:cs="Arial"/>
                <w:sz w:val="20"/>
                <w:szCs w:val="20"/>
              </w:rPr>
              <w:t xml:space="preserve"> setup packages</w:t>
            </w:r>
            <w:r>
              <w:rPr>
                <w:rFonts w:ascii="Arial" w:hAnsi="Arial" w:cs="Arial"/>
                <w:sz w:val="20"/>
                <w:szCs w:val="20"/>
              </w:rPr>
              <w:t>,</w:t>
            </w:r>
            <w:r w:rsidRPr="00750790">
              <w:rPr>
                <w:rFonts w:ascii="Arial" w:hAnsi="Arial" w:cs="Arial"/>
                <w:sz w:val="20"/>
                <w:szCs w:val="20"/>
              </w:rPr>
              <w:t xml:space="preserve"> automatic software updates</w:t>
            </w:r>
            <w:r>
              <w:rPr>
                <w:rFonts w:ascii="Arial" w:hAnsi="Arial" w:cs="Arial"/>
                <w:sz w:val="20"/>
                <w:szCs w:val="20"/>
              </w:rPr>
              <w:t>)</w:t>
            </w:r>
          </w:p>
        </w:tc>
      </w:tr>
      <w:tr w:rsidR="004F3FD9" w14:paraId="4920886A" w14:textId="77777777" w:rsidTr="000D4845">
        <w:tc>
          <w:tcPr>
            <w:cnfStyle w:val="001000000000" w:firstRow="0" w:lastRow="0" w:firstColumn="1" w:lastColumn="0" w:oddVBand="0" w:evenVBand="0" w:oddHBand="0" w:evenHBand="0" w:firstRowFirstColumn="0" w:firstRowLastColumn="0" w:lastRowFirstColumn="0" w:lastRowLastColumn="0"/>
            <w:tcW w:w="2943" w:type="dxa"/>
          </w:tcPr>
          <w:p w14:paraId="727A82FA" w14:textId="77777777" w:rsidR="004F3FD9" w:rsidRDefault="004F3FD9" w:rsidP="000D4845">
            <w:pPr>
              <w:pStyle w:val="Nessunaspaziatura"/>
              <w:tabs>
                <w:tab w:val="left" w:pos="8789"/>
              </w:tabs>
              <w:spacing w:line="276" w:lineRule="auto"/>
              <w:ind w:right="-64"/>
              <w:jc w:val="both"/>
              <w:rPr>
                <w:rFonts w:ascii="Arial" w:hAnsi="Arial" w:cs="Arial"/>
                <w:sz w:val="20"/>
                <w:szCs w:val="20"/>
              </w:rPr>
            </w:pPr>
            <w:r>
              <w:rPr>
                <w:rFonts w:ascii="Arial" w:hAnsi="Arial" w:cs="Arial"/>
                <w:sz w:val="20"/>
                <w:szCs w:val="20"/>
              </w:rPr>
              <w:t>Web page</w:t>
            </w:r>
          </w:p>
        </w:tc>
        <w:tc>
          <w:tcPr>
            <w:tcW w:w="5573" w:type="dxa"/>
          </w:tcPr>
          <w:p w14:paraId="60FF9C6A" w14:textId="77777777" w:rsidR="004F3FD9" w:rsidRDefault="004F3FD9" w:rsidP="000D4845">
            <w:pPr>
              <w:pStyle w:val="Nessunaspaziatura"/>
              <w:tabs>
                <w:tab w:val="left" w:pos="8789"/>
              </w:tabs>
              <w:spacing w:line="276" w:lineRule="auto"/>
              <w:ind w:right="-6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NI</w:t>
            </w:r>
            <w:r w:rsidRPr="00750790">
              <w:rPr>
                <w:rFonts w:ascii="Arial" w:hAnsi="Arial" w:cs="Arial"/>
                <w:sz w:val="20"/>
                <w:szCs w:val="20"/>
              </w:rPr>
              <w:t xml:space="preserve"> is able to inject special HTML code into any web page, triggering the installation of RCS agent during web browsing.</w:t>
            </w:r>
          </w:p>
        </w:tc>
      </w:tr>
      <w:tr w:rsidR="004F3FD9" w14:paraId="4645E420" w14:textId="77777777" w:rsidTr="000D4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01E38A8" w14:textId="77777777" w:rsidR="004F3FD9" w:rsidRDefault="004F3FD9" w:rsidP="000D4845">
            <w:pPr>
              <w:pStyle w:val="Nessunaspaziatura"/>
              <w:tabs>
                <w:tab w:val="left" w:pos="8789"/>
              </w:tabs>
              <w:spacing w:line="276" w:lineRule="auto"/>
              <w:ind w:right="-64"/>
              <w:jc w:val="both"/>
              <w:rPr>
                <w:rFonts w:ascii="Arial" w:hAnsi="Arial" w:cs="Arial"/>
                <w:sz w:val="20"/>
                <w:szCs w:val="20"/>
              </w:rPr>
            </w:pPr>
            <w:r>
              <w:rPr>
                <w:rFonts w:ascii="Arial" w:hAnsi="Arial" w:cs="Arial"/>
                <w:sz w:val="20"/>
                <w:szCs w:val="20"/>
              </w:rPr>
              <w:t>Any resource</w:t>
            </w:r>
          </w:p>
        </w:tc>
        <w:tc>
          <w:tcPr>
            <w:tcW w:w="5573" w:type="dxa"/>
          </w:tcPr>
          <w:p w14:paraId="227038F5" w14:textId="25DAD070" w:rsidR="004F3FD9" w:rsidRDefault="004F3FD9" w:rsidP="00074304">
            <w:pPr>
              <w:pStyle w:val="Nessunaspaziatura"/>
              <w:tabs>
                <w:tab w:val="left" w:pos="8789"/>
              </w:tabs>
              <w:spacing w:line="276" w:lineRule="auto"/>
              <w:ind w:right="-6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50790">
              <w:rPr>
                <w:rFonts w:ascii="Arial" w:hAnsi="Arial" w:cs="Arial"/>
                <w:sz w:val="20"/>
                <w:szCs w:val="20"/>
              </w:rPr>
              <w:t xml:space="preserve">Any resource download by the user can be replaced with an exploiting document </w:t>
            </w:r>
            <w:r w:rsidR="00074304">
              <w:rPr>
                <w:rFonts w:ascii="Arial" w:hAnsi="Arial" w:cs="Arial"/>
                <w:sz w:val="20"/>
                <w:szCs w:val="20"/>
              </w:rPr>
              <w:t>provided by HT Support Team</w:t>
            </w:r>
          </w:p>
        </w:tc>
      </w:tr>
    </w:tbl>
    <w:p w14:paraId="024D6EAE" w14:textId="77777777" w:rsidR="004F3FD9" w:rsidRDefault="004F3FD9" w:rsidP="004F3FD9">
      <w:pPr>
        <w:pStyle w:val="Nessunaspaziatura"/>
        <w:tabs>
          <w:tab w:val="left" w:pos="8789"/>
        </w:tabs>
        <w:spacing w:line="276" w:lineRule="auto"/>
        <w:ind w:right="-64"/>
        <w:jc w:val="both"/>
        <w:rPr>
          <w:rFonts w:ascii="Arial" w:hAnsi="Arial" w:cs="Arial"/>
          <w:sz w:val="20"/>
          <w:szCs w:val="20"/>
        </w:rPr>
      </w:pPr>
    </w:p>
    <w:p w14:paraId="6F9BAE86" w14:textId="77777777" w:rsidR="004F3FD9" w:rsidRDefault="004F3FD9" w:rsidP="004F3FD9">
      <w:pPr>
        <w:pStyle w:val="Nessunaspaziatura"/>
        <w:tabs>
          <w:tab w:val="left" w:pos="8789"/>
        </w:tabs>
        <w:spacing w:line="276" w:lineRule="auto"/>
        <w:ind w:right="-64"/>
        <w:jc w:val="both"/>
        <w:rPr>
          <w:rFonts w:ascii="Arial" w:hAnsi="Arial" w:cs="Arial"/>
          <w:sz w:val="20"/>
          <w:szCs w:val="20"/>
        </w:rPr>
      </w:pPr>
    </w:p>
    <w:p w14:paraId="290619FA" w14:textId="77777777" w:rsidR="00452AC2" w:rsidRPr="00452AC2" w:rsidRDefault="00452AC2" w:rsidP="00452AC2">
      <w:pPr>
        <w:pStyle w:val="Paragrafoelenco"/>
        <w:keepLines w:val="0"/>
        <w:spacing w:before="0"/>
        <w:ind w:left="522"/>
        <w:rPr>
          <w:highlight w:val="yellow"/>
        </w:rPr>
      </w:pPr>
    </w:p>
    <w:p w14:paraId="4F780DFE" w14:textId="77777777" w:rsidR="00452AC2" w:rsidRPr="00452AC2" w:rsidRDefault="00452AC2" w:rsidP="00452AC2">
      <w:pPr>
        <w:pStyle w:val="Paragrafoelenco"/>
        <w:keepLines w:val="0"/>
        <w:spacing w:before="0"/>
        <w:ind w:left="522"/>
        <w:rPr>
          <w:highlight w:val="yellow"/>
        </w:rPr>
      </w:pPr>
    </w:p>
    <w:p w14:paraId="445B4A64" w14:textId="77777777" w:rsidR="00452AC2" w:rsidRPr="00452AC2" w:rsidRDefault="00452AC2" w:rsidP="00452AC2">
      <w:pPr>
        <w:pStyle w:val="Paragrafoelenco"/>
        <w:ind w:left="522"/>
        <w:rPr>
          <w:highlight w:val="yellow"/>
        </w:rPr>
      </w:pPr>
    </w:p>
    <w:p w14:paraId="6796D7EB" w14:textId="3A8B3629" w:rsidR="005F3D4B" w:rsidRPr="00EB006D" w:rsidRDefault="005F3D4B" w:rsidP="00EB006D">
      <w:pPr>
        <w:pStyle w:val="Titolo1"/>
        <w:numPr>
          <w:ilvl w:val="0"/>
          <w:numId w:val="9"/>
        </w:numPr>
        <w:ind w:hanging="720"/>
      </w:pPr>
      <w:bookmarkStart w:id="9" w:name="_Toc380064024"/>
      <w:r w:rsidRPr="00EB006D">
        <w:lastRenderedPageBreak/>
        <w:t>Essential concepts</w:t>
      </w:r>
      <w:bookmarkEnd w:id="9"/>
    </w:p>
    <w:p w14:paraId="1B8A5CB5" w14:textId="5EB506B1" w:rsidR="005F3D4B" w:rsidRDefault="005F3D4B" w:rsidP="005F3D4B">
      <w:r>
        <w:t xml:space="preserve">The Network Injector Appliance (NIA) works </w:t>
      </w:r>
      <w:r w:rsidR="005D6B0B">
        <w:t>on</w:t>
      </w:r>
      <w:r>
        <w:t xml:space="preserve"> a set of assumptions and logics that must be understood before investigating </w:t>
      </w:r>
      <w:r w:rsidR="007F31AD">
        <w:t>where to place the NIA in the Internet Service Provider (ISP) network.</w:t>
      </w:r>
    </w:p>
    <w:p w14:paraId="0A9C8ACA" w14:textId="5854CD07" w:rsidR="00E30CC1" w:rsidRDefault="00E30CC1" w:rsidP="005F3D4B">
      <w:r>
        <w:t xml:space="preserve">The basic piece of information needed by the NIA to perform an injection is a </w:t>
      </w:r>
      <w:r w:rsidRPr="00D61E38">
        <w:rPr>
          <w:b/>
        </w:rPr>
        <w:t>rule</w:t>
      </w:r>
      <w:r>
        <w:t>, that tells the NIA how to identify the target</w:t>
      </w:r>
      <w:r w:rsidR="00995A94">
        <w:t xml:space="preserve"> and</w:t>
      </w:r>
      <w:r>
        <w:t xml:space="preserve"> an interesting HTTP connection</w:t>
      </w:r>
      <w:r w:rsidR="002112B2">
        <w:t>,</w:t>
      </w:r>
      <w:r>
        <w:t xml:space="preserve"> </w:t>
      </w:r>
      <w:r w:rsidR="002112B2">
        <w:t>then</w:t>
      </w:r>
      <w:r>
        <w:t xml:space="preserve"> how to mo</w:t>
      </w:r>
      <w:r w:rsidR="00D61E38">
        <w:t>dify that connection to install a RCS Agent on the Target’s device.</w:t>
      </w:r>
    </w:p>
    <w:p w14:paraId="22E1D404" w14:textId="52A1E53B" w:rsidR="00E30CC1" w:rsidRPr="00583FCB" w:rsidRDefault="00E30CC1" w:rsidP="00EB006D">
      <w:pPr>
        <w:pStyle w:val="Titolo2"/>
        <w:pageBreakBefore w:val="0"/>
        <w:numPr>
          <w:ilvl w:val="1"/>
          <w:numId w:val="16"/>
        </w:numPr>
        <w:pBdr>
          <w:bottom w:val="none" w:sz="0" w:space="0" w:color="auto"/>
        </w:pBdr>
        <w:ind w:hanging="166"/>
        <w:rPr>
          <w:rFonts w:eastAsia="Times New Roman" w:cs="Arial"/>
          <w:bCs w:val="0"/>
          <w:szCs w:val="20"/>
        </w:rPr>
      </w:pPr>
      <w:bookmarkStart w:id="10" w:name="_Toc380064025"/>
      <w:r w:rsidRPr="00583FCB">
        <w:rPr>
          <w:rFonts w:eastAsia="Times New Roman" w:cs="Arial"/>
          <w:bCs w:val="0"/>
          <w:szCs w:val="20"/>
        </w:rPr>
        <w:t>Target identification</w:t>
      </w:r>
      <w:bookmarkEnd w:id="10"/>
      <w:r w:rsidR="00A42DBF" w:rsidRPr="00583FCB">
        <w:rPr>
          <w:rFonts w:eastAsia="Times New Roman" w:cs="Arial"/>
          <w:bCs w:val="0"/>
          <w:szCs w:val="20"/>
        </w:rPr>
        <w:t xml:space="preserve"> </w:t>
      </w:r>
    </w:p>
    <w:p w14:paraId="4C8F6276" w14:textId="29767B32" w:rsidR="00E30CC1" w:rsidRDefault="00E30CC1" w:rsidP="00E30CC1">
      <w:r>
        <w:t xml:space="preserve">Target identification is usually done by matching the </w:t>
      </w:r>
      <w:r w:rsidR="00D61E38">
        <w:t>Target’s</w:t>
      </w:r>
      <w:r>
        <w:t xml:space="preserve"> </w:t>
      </w:r>
      <w:r w:rsidRPr="00D61E38">
        <w:rPr>
          <w:b/>
        </w:rPr>
        <w:t>static IP</w:t>
      </w:r>
      <w:r w:rsidR="00D61E38" w:rsidRPr="00D61E38">
        <w:rPr>
          <w:b/>
        </w:rPr>
        <w:t xml:space="preserve"> address</w:t>
      </w:r>
      <w:r w:rsidR="00D61E38">
        <w:t xml:space="preserve"> </w:t>
      </w:r>
      <w:r>
        <w:t>with the address of all the HTTP connections seen by the NIA</w:t>
      </w:r>
      <w:r w:rsidR="00D61E38">
        <w:t>.</w:t>
      </w:r>
    </w:p>
    <w:p w14:paraId="5EBBC592" w14:textId="34BD1975" w:rsidR="00D61E38" w:rsidRDefault="00D61E38" w:rsidP="00E30CC1">
      <w:r>
        <w:t xml:space="preserve">In case the ISP is using </w:t>
      </w:r>
      <w:r w:rsidRPr="00D61E38">
        <w:rPr>
          <w:b/>
        </w:rPr>
        <w:t>Radius</w:t>
      </w:r>
      <w:r>
        <w:t xml:space="preserve"> as a way of identifying its subscribers upon connection, four different types of Radius attributes can be used to identify the target:</w:t>
      </w:r>
    </w:p>
    <w:p w14:paraId="1B7D65F5" w14:textId="1DFAB67C" w:rsidR="00D61E38" w:rsidRDefault="00D61E38" w:rsidP="00471ECB">
      <w:pPr>
        <w:pStyle w:val="Paragrafoelenco"/>
        <w:numPr>
          <w:ilvl w:val="0"/>
          <w:numId w:val="5"/>
        </w:numPr>
      </w:pPr>
      <w:r>
        <w:t>Login</w:t>
      </w:r>
    </w:p>
    <w:p w14:paraId="1AE6EE1F" w14:textId="0A364862" w:rsidR="00D61E38" w:rsidRDefault="00D61E38" w:rsidP="00471ECB">
      <w:pPr>
        <w:pStyle w:val="Paragrafoelenco"/>
        <w:numPr>
          <w:ilvl w:val="0"/>
          <w:numId w:val="5"/>
        </w:numPr>
      </w:pPr>
      <w:r>
        <w:t>Call ID</w:t>
      </w:r>
    </w:p>
    <w:p w14:paraId="36378000" w14:textId="57277128" w:rsidR="00D61E38" w:rsidRDefault="00D61E38" w:rsidP="00471ECB">
      <w:pPr>
        <w:pStyle w:val="Paragrafoelenco"/>
        <w:numPr>
          <w:ilvl w:val="0"/>
          <w:numId w:val="5"/>
        </w:numPr>
      </w:pPr>
      <w:r>
        <w:t>Session ID</w:t>
      </w:r>
    </w:p>
    <w:p w14:paraId="5F839CE9" w14:textId="1AD52340" w:rsidR="00D61E38" w:rsidRDefault="00D61E38" w:rsidP="00471ECB">
      <w:pPr>
        <w:pStyle w:val="Paragrafoelenco"/>
        <w:numPr>
          <w:ilvl w:val="0"/>
          <w:numId w:val="5"/>
        </w:numPr>
      </w:pPr>
      <w:r>
        <w:t>Technical Key</w:t>
      </w:r>
    </w:p>
    <w:p w14:paraId="1F2CF58F" w14:textId="0B113389" w:rsidR="00D61E38" w:rsidRPr="00E30CC1" w:rsidRDefault="00D61E38" w:rsidP="00D61E38">
      <w:r>
        <w:t>By matching Radius packets the NIA discovers the IP address assigned to the Target, and uses it to match its HTTP connections.</w:t>
      </w:r>
    </w:p>
    <w:p w14:paraId="4FD60C2B" w14:textId="5421476C" w:rsidR="007F31AD" w:rsidRPr="00583FCB" w:rsidRDefault="00D61E38" w:rsidP="00EB006D">
      <w:pPr>
        <w:pStyle w:val="Titolo2"/>
        <w:pageBreakBefore w:val="0"/>
        <w:numPr>
          <w:ilvl w:val="1"/>
          <w:numId w:val="16"/>
        </w:numPr>
        <w:pBdr>
          <w:bottom w:val="none" w:sz="0" w:space="0" w:color="auto"/>
        </w:pBdr>
        <w:ind w:hanging="166"/>
        <w:rPr>
          <w:rFonts w:eastAsia="Times New Roman" w:cs="Arial"/>
          <w:bCs w:val="0"/>
          <w:szCs w:val="20"/>
        </w:rPr>
      </w:pPr>
      <w:bookmarkStart w:id="11" w:name="_Toc380064026"/>
      <w:r w:rsidRPr="00583FCB">
        <w:rPr>
          <w:rFonts w:eastAsia="Times New Roman" w:cs="Arial"/>
          <w:bCs w:val="0"/>
          <w:szCs w:val="20"/>
        </w:rPr>
        <w:t>Resource identification</w:t>
      </w:r>
      <w:bookmarkEnd w:id="11"/>
    </w:p>
    <w:p w14:paraId="20186085" w14:textId="77777777" w:rsidR="00054737" w:rsidRDefault="00054737" w:rsidP="00054737">
      <w:r>
        <w:t>Of all the HTTP connections issued by the Target, it’s necessary to identify a subset of them that may be used to perform the injection.</w:t>
      </w:r>
    </w:p>
    <w:p w14:paraId="623B8A55" w14:textId="77777777" w:rsidR="00054737" w:rsidRDefault="00054737" w:rsidP="00054737">
      <w:r>
        <w:t>HTTP connections refer to a Resource, a piece of information identified by an URL. Each rule must contain an URL that identifies one or more Resources to be injected.</w:t>
      </w:r>
    </w:p>
    <w:p w14:paraId="5E3BD04D" w14:textId="70A8160F" w:rsidR="00CE50A0" w:rsidRDefault="00CE50A0" w:rsidP="00D61E38">
      <w:r>
        <w:t>For each rule, an URL must be provided to identify an HTTP Resource: the URL may contain wildcards as well, to permit identification of multiple Resources with a single rule.</w:t>
      </w:r>
    </w:p>
    <w:p w14:paraId="7B632E4A" w14:textId="079A36A4" w:rsidR="00CE50A0" w:rsidRDefault="00CE50A0" w:rsidP="00CE50A0">
      <w:pPr>
        <w:pStyle w:val="Note"/>
      </w:pPr>
      <w:r>
        <w:t>Usage of wildcards to widen the matching of URLs must be used with great care, as it may dramatically increase the load on the NIA, especially when monitoring 10Gpbs links.</w:t>
      </w:r>
    </w:p>
    <w:p w14:paraId="53EDA268" w14:textId="77777777" w:rsidR="003F1F74" w:rsidRDefault="003F1F74">
      <w:pPr>
        <w:keepLines w:val="0"/>
        <w:spacing w:before="0" w:after="200" w:line="240" w:lineRule="auto"/>
        <w:jc w:val="left"/>
        <w:rPr>
          <w:b/>
          <w:color w:val="292929"/>
          <w:sz w:val="34"/>
        </w:rPr>
      </w:pPr>
      <w:r>
        <w:rPr>
          <w:b/>
          <w:bCs/>
        </w:rPr>
        <w:br w:type="page"/>
      </w:r>
    </w:p>
    <w:p w14:paraId="38583FF5" w14:textId="5F90DFFC" w:rsidR="00D61E38" w:rsidRPr="00583FCB" w:rsidRDefault="00D61E38" w:rsidP="00EB006D">
      <w:pPr>
        <w:pStyle w:val="Titolo2"/>
        <w:pageBreakBefore w:val="0"/>
        <w:numPr>
          <w:ilvl w:val="1"/>
          <w:numId w:val="16"/>
        </w:numPr>
        <w:pBdr>
          <w:bottom w:val="none" w:sz="0" w:space="0" w:color="auto"/>
        </w:pBdr>
        <w:ind w:hanging="166"/>
        <w:rPr>
          <w:rFonts w:eastAsia="Times New Roman" w:cs="Arial"/>
          <w:bCs w:val="0"/>
          <w:szCs w:val="20"/>
        </w:rPr>
      </w:pPr>
      <w:bookmarkStart w:id="12" w:name="_Toc380064027"/>
      <w:r w:rsidRPr="00583FCB">
        <w:rPr>
          <w:rFonts w:eastAsia="Times New Roman" w:cs="Arial"/>
          <w:bCs w:val="0"/>
          <w:szCs w:val="20"/>
        </w:rPr>
        <w:lastRenderedPageBreak/>
        <w:t>Injection</w:t>
      </w:r>
      <w:bookmarkEnd w:id="12"/>
    </w:p>
    <w:p w14:paraId="1011C1D0" w14:textId="27C5F91F" w:rsidR="00B14B8C" w:rsidRDefault="00D61E38" w:rsidP="00D61E38">
      <w:r>
        <w:t xml:space="preserve">Once the Target and the Resource is identified, the injection takes place: the NIA sends some specially crafted packets to the target to redirect the interesting </w:t>
      </w:r>
      <w:r w:rsidR="00B14B8C">
        <w:t xml:space="preserve">HTTP connection through itself, thus acting, </w:t>
      </w:r>
      <w:r w:rsidR="00B14B8C" w:rsidRPr="00B14B8C">
        <w:rPr>
          <w:u w:val="single"/>
        </w:rPr>
        <w:t>for that specific HTTP connection only</w:t>
      </w:r>
      <w:r w:rsidR="00B14B8C">
        <w:t>, as a transparent proxy.</w:t>
      </w:r>
    </w:p>
    <w:p w14:paraId="20413014" w14:textId="4BFAB8D0" w:rsidR="00BF0872" w:rsidRDefault="00BF0872" w:rsidP="00D61E38">
      <w:r>
        <w:t xml:space="preserve">This redirection process is heavily dependent on the speed at which packets can be sent to the Target, therefore making positioning of the NIA </w:t>
      </w:r>
      <w:r w:rsidR="00810CA5">
        <w:t>essential</w:t>
      </w:r>
      <w:r>
        <w:t xml:space="preserve"> in being able to perform successful injections.</w:t>
      </w:r>
    </w:p>
    <w:p w14:paraId="6E8F91FA" w14:textId="14E01BEF" w:rsidR="00BF0872" w:rsidRDefault="00BF0872" w:rsidP="00D61E38">
      <w:r w:rsidRPr="00810CA5">
        <w:t>If the speed at which the NIA can send packets is not fast enough, the injection process may fail, thus preventing the injection from happening.</w:t>
      </w:r>
    </w:p>
    <w:p w14:paraId="3EEC078F" w14:textId="3963F978" w:rsidR="00810CA5" w:rsidRPr="00810CA5" w:rsidRDefault="00810CA5" w:rsidP="00D61E38">
      <w:r w:rsidRPr="00810CA5">
        <w:rPr>
          <w:b/>
        </w:rPr>
        <w:t>A key factor in positioning the NIA is proximity to the Target</w:t>
      </w:r>
      <w:r>
        <w:t>: being as near as possible to the Target dramatically raises the chances of performing successful injections.</w:t>
      </w:r>
    </w:p>
    <w:p w14:paraId="2D317744" w14:textId="250755B1" w:rsidR="00BF0872" w:rsidRPr="00BF0872" w:rsidRDefault="00BF0872" w:rsidP="00D61E38">
      <w:r>
        <w:t>Once the traffic passes through the NIA, the injection can be carried out introducing a minimal delay by using proprietary injection technology.</w:t>
      </w:r>
    </w:p>
    <w:p w14:paraId="2FDDB55F" w14:textId="455C4E0E" w:rsidR="00B14B8C" w:rsidRDefault="00B14B8C" w:rsidP="00B14B8C">
      <w:pPr>
        <w:pStyle w:val="Note"/>
      </w:pPr>
      <w:r>
        <w:t>The process of “redirection” o</w:t>
      </w:r>
      <w:r w:rsidR="003F1F74">
        <w:t>f the HTTP connection is patent technology</w:t>
      </w:r>
      <w:r>
        <w:t>, so no further detail can be provided here.</w:t>
      </w:r>
    </w:p>
    <w:p w14:paraId="44979AC1"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0718CA2A"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5D105DE3"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57EEA2E2"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78EB94A3"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00B21792"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4B3EF44F"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492F6459"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3A2993FB"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681EE25E"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03DF165B"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20694B3F"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02786D7B"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610CC6FF"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423B1123"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6F0D36CA"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68FBE3BC"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225C82FC" w14:textId="77777777" w:rsidR="009C4FA9" w:rsidRDefault="009C4FA9" w:rsidP="00750790">
      <w:pPr>
        <w:pStyle w:val="Nessunaspaziatura"/>
        <w:tabs>
          <w:tab w:val="left" w:pos="8789"/>
        </w:tabs>
        <w:spacing w:line="276" w:lineRule="auto"/>
        <w:ind w:right="-64"/>
        <w:jc w:val="both"/>
        <w:rPr>
          <w:rFonts w:ascii="Arial" w:hAnsi="Arial" w:cs="Arial"/>
          <w:sz w:val="20"/>
          <w:szCs w:val="20"/>
        </w:rPr>
      </w:pPr>
    </w:p>
    <w:p w14:paraId="5219AF4C" w14:textId="416AEE47" w:rsidR="009C4FA9" w:rsidRDefault="009C4FA9" w:rsidP="00436211">
      <w:pPr>
        <w:pStyle w:val="Titolo1"/>
        <w:numPr>
          <w:ilvl w:val="0"/>
          <w:numId w:val="9"/>
        </w:numPr>
        <w:ind w:hanging="720"/>
      </w:pPr>
      <w:bookmarkStart w:id="13" w:name="_Toc380064028"/>
      <w:r>
        <w:lastRenderedPageBreak/>
        <w:t>Questionnaire</w:t>
      </w:r>
      <w:bookmarkEnd w:id="13"/>
    </w:p>
    <w:p w14:paraId="702DE0B0" w14:textId="75F50395" w:rsidR="00284C87" w:rsidRDefault="00284C87" w:rsidP="009C4FA9">
      <w:r>
        <w:t>Following is a quick questionnaire</w:t>
      </w:r>
      <w:r w:rsidR="006D4663">
        <w:t>, in two parts,</w:t>
      </w:r>
      <w:r>
        <w:t xml:space="preserve"> to </w:t>
      </w:r>
      <w:proofErr w:type="spellStart"/>
      <w:r>
        <w:t>kickstart</w:t>
      </w:r>
      <w:proofErr w:type="spellEnd"/>
      <w:r>
        <w:t xml:space="preserve"> the technical review needed to prepare a plan of installation.</w:t>
      </w:r>
    </w:p>
    <w:p w14:paraId="147229DD" w14:textId="0B843244" w:rsidR="00436211" w:rsidRDefault="00F033C3" w:rsidP="009C4FA9">
      <w:r>
        <w:t xml:space="preserve">Please try to answer </w:t>
      </w:r>
      <w:r w:rsidR="004B531C">
        <w:t>with as much detail</w:t>
      </w:r>
      <w:r w:rsidR="003A3C23">
        <w:t xml:space="preserve"> as possib</w:t>
      </w:r>
      <w:r>
        <w:t>le.</w:t>
      </w:r>
    </w:p>
    <w:p w14:paraId="1480114D" w14:textId="4F764EED" w:rsidR="008C578D" w:rsidRPr="00583FCB" w:rsidRDefault="00284C87" w:rsidP="00EB006D">
      <w:pPr>
        <w:pStyle w:val="Titolo2"/>
        <w:pageBreakBefore w:val="0"/>
        <w:numPr>
          <w:ilvl w:val="1"/>
          <w:numId w:val="18"/>
        </w:numPr>
        <w:pBdr>
          <w:bottom w:val="none" w:sz="0" w:space="0" w:color="auto"/>
        </w:pBdr>
        <w:ind w:hanging="166"/>
        <w:rPr>
          <w:rFonts w:eastAsia="Times New Roman" w:cs="Arial"/>
          <w:bCs w:val="0"/>
          <w:szCs w:val="20"/>
        </w:rPr>
      </w:pPr>
      <w:bookmarkStart w:id="14" w:name="_Toc380064029"/>
      <w:r w:rsidRPr="00583FCB">
        <w:rPr>
          <w:rFonts w:eastAsia="Times New Roman" w:cs="Arial"/>
          <w:bCs w:val="0"/>
          <w:szCs w:val="20"/>
        </w:rPr>
        <w:t>Questions for the Customer</w:t>
      </w:r>
      <w:bookmarkEnd w:id="14"/>
    </w:p>
    <w:p w14:paraId="08783453" w14:textId="68DFDE78" w:rsidR="00284C87" w:rsidRDefault="00284C87" w:rsidP="00436211">
      <w:pPr>
        <w:pStyle w:val="Paragrafoelenco"/>
        <w:numPr>
          <w:ilvl w:val="0"/>
          <w:numId w:val="14"/>
        </w:numPr>
      </w:pPr>
      <w:r>
        <w:t>Are you interested in making a permanent installation of the NIA within the ISP network?</w:t>
      </w:r>
    </w:p>
    <w:p w14:paraId="0E9AEF6D" w14:textId="4D0C9B4B" w:rsidR="00284C87" w:rsidRDefault="00284C87" w:rsidP="00436211">
      <w:pPr>
        <w:pStyle w:val="Paragrafoelenco"/>
        <w:numPr>
          <w:ilvl w:val="0"/>
          <w:numId w:val="14"/>
        </w:numPr>
      </w:pPr>
      <w:r>
        <w:t>If yes, is the installation aimed at deploying RCS Agents on a selected few targets or on entire networks?</w:t>
      </w:r>
    </w:p>
    <w:p w14:paraId="6F66926F" w14:textId="194C8584" w:rsidR="00284C87" w:rsidRDefault="00284C87" w:rsidP="00436211">
      <w:pPr>
        <w:pStyle w:val="Paragrafoelenco"/>
        <w:numPr>
          <w:ilvl w:val="0"/>
          <w:numId w:val="14"/>
        </w:numPr>
      </w:pPr>
      <w:r>
        <w:t>How many ISPs are you willing to instrument with NIAs?</w:t>
      </w:r>
    </w:p>
    <w:p w14:paraId="7ABCC06C" w14:textId="77777777" w:rsidR="00436211" w:rsidRDefault="00436211" w:rsidP="00284C87"/>
    <w:p w14:paraId="46006C6E" w14:textId="5E6E89C3" w:rsidR="00284C87" w:rsidRPr="00583FCB" w:rsidRDefault="00284C87" w:rsidP="00EB006D">
      <w:pPr>
        <w:pStyle w:val="Titolo2"/>
        <w:pageBreakBefore w:val="0"/>
        <w:numPr>
          <w:ilvl w:val="1"/>
          <w:numId w:val="18"/>
        </w:numPr>
        <w:pBdr>
          <w:bottom w:val="none" w:sz="0" w:space="0" w:color="auto"/>
        </w:pBdr>
        <w:ind w:hanging="166"/>
        <w:rPr>
          <w:rFonts w:eastAsia="Times New Roman" w:cs="Arial"/>
          <w:bCs w:val="0"/>
          <w:szCs w:val="20"/>
        </w:rPr>
      </w:pPr>
      <w:bookmarkStart w:id="15" w:name="_Toc380064030"/>
      <w:r w:rsidRPr="00583FCB">
        <w:rPr>
          <w:rFonts w:eastAsia="Times New Roman" w:cs="Arial"/>
          <w:bCs w:val="0"/>
          <w:szCs w:val="20"/>
        </w:rPr>
        <w:t>Questions for the ISP</w:t>
      </w:r>
      <w:bookmarkEnd w:id="15"/>
    </w:p>
    <w:p w14:paraId="27AACC5B" w14:textId="2F96D98C" w:rsidR="00284C87" w:rsidRDefault="00284C87" w:rsidP="00436211">
      <w:pPr>
        <w:pStyle w:val="Paragrafoelenco"/>
        <w:numPr>
          <w:ilvl w:val="0"/>
          <w:numId w:val="15"/>
        </w:numPr>
      </w:pPr>
      <w:r>
        <w:t>How many DSLAMs do you have in your network?</w:t>
      </w:r>
    </w:p>
    <w:p w14:paraId="48D33FCE" w14:textId="77777777" w:rsidR="00284C87" w:rsidRDefault="00284C87" w:rsidP="00436211">
      <w:pPr>
        <w:pStyle w:val="Paragrafoelenco"/>
        <w:numPr>
          <w:ilvl w:val="0"/>
          <w:numId w:val="15"/>
        </w:numPr>
      </w:pPr>
      <w:r>
        <w:t xml:space="preserve">What’s the average aggregated bandwidth of the DSLAM? </w:t>
      </w:r>
    </w:p>
    <w:p w14:paraId="51A7DB59" w14:textId="6B43A9E9" w:rsidR="00284C87" w:rsidRDefault="00284C87" w:rsidP="00436211">
      <w:pPr>
        <w:pStyle w:val="Paragrafoelenco"/>
        <w:numPr>
          <w:ilvl w:val="0"/>
          <w:numId w:val="15"/>
        </w:numPr>
      </w:pPr>
      <w:r>
        <w:t>What link type the DSLAM uses (copper, fiber)?</w:t>
      </w:r>
    </w:p>
    <w:p w14:paraId="1DDA34F3" w14:textId="4E62D320" w:rsidR="00284C87" w:rsidRDefault="00284C87" w:rsidP="00436211">
      <w:pPr>
        <w:pStyle w:val="Paragrafoelenco"/>
        <w:numPr>
          <w:ilvl w:val="0"/>
          <w:numId w:val="15"/>
        </w:numPr>
      </w:pPr>
      <w:r>
        <w:t xml:space="preserve">Please provide the protocol stack, up to the IP protocol, </w:t>
      </w:r>
      <w:r w:rsidR="00EB032A">
        <w:t>for traffic going from the DSLAM to the BRAS.</w:t>
      </w:r>
    </w:p>
    <w:p w14:paraId="02FA10CA" w14:textId="2FBA2081" w:rsidR="00EB032A" w:rsidRDefault="00EB032A" w:rsidP="00436211">
      <w:pPr>
        <w:pStyle w:val="Paragrafoelenco"/>
        <w:numPr>
          <w:ilvl w:val="0"/>
          <w:numId w:val="15"/>
        </w:numPr>
      </w:pPr>
      <w:r>
        <w:t xml:space="preserve">Is it </w:t>
      </w:r>
      <w:proofErr w:type="spellStart"/>
      <w:r>
        <w:t>possibile</w:t>
      </w:r>
      <w:proofErr w:type="spellEnd"/>
      <w:r>
        <w:t xml:space="preserve"> to mirror the traffic going from the DSLAM to the BRAS? Are there SPAN ports available or </w:t>
      </w:r>
      <w:r w:rsidR="001711F4">
        <w:t>copper/optical TAPs in place?</w:t>
      </w:r>
    </w:p>
    <w:p w14:paraId="34155155" w14:textId="67DAC8FD" w:rsidR="001711F4" w:rsidRDefault="001711F4" w:rsidP="00436211">
      <w:pPr>
        <w:pStyle w:val="Paragrafoelenco"/>
        <w:numPr>
          <w:ilvl w:val="0"/>
          <w:numId w:val="15"/>
        </w:numPr>
      </w:pPr>
      <w:r>
        <w:t>Have you any statistic about the average amount (percentage) of DNS and HTTP traffic found in DSLAMs?</w:t>
      </w:r>
    </w:p>
    <w:p w14:paraId="6C0C5231" w14:textId="3CD006E7" w:rsidR="001711F4" w:rsidRDefault="001711F4" w:rsidP="00436211">
      <w:pPr>
        <w:pStyle w:val="Paragrafoelenco"/>
        <w:numPr>
          <w:ilvl w:val="0"/>
          <w:numId w:val="15"/>
        </w:numPr>
      </w:pPr>
      <w:r>
        <w:t>How are Subscribers identified within your network (</w:t>
      </w:r>
      <w:proofErr w:type="spellStart"/>
      <w:r>
        <w:t>eg</w:t>
      </w:r>
      <w:proofErr w:type="spellEnd"/>
      <w:r>
        <w:t xml:space="preserve">. Static </w:t>
      </w:r>
      <w:r w:rsidR="00E22D02">
        <w:t>IP, Radius)</w:t>
      </w:r>
      <w:r>
        <w:t>?</w:t>
      </w:r>
    </w:p>
    <w:p w14:paraId="5253F556" w14:textId="77777777" w:rsidR="001711F4" w:rsidRPr="00284C87" w:rsidRDefault="001711F4" w:rsidP="00284C87"/>
    <w:p w14:paraId="4F44CD17" w14:textId="32DB9A38" w:rsidR="00284C87" w:rsidRPr="009C4FA9" w:rsidRDefault="00284C87" w:rsidP="00A42DBF">
      <w:r>
        <w:t xml:space="preserve"> </w:t>
      </w:r>
    </w:p>
    <w:sectPr w:rsidR="00284C87" w:rsidRPr="009C4FA9" w:rsidSect="00CE1DEC">
      <w:headerReference w:type="even" r:id="rId13"/>
      <w:headerReference w:type="default" r:id="rId14"/>
      <w:footerReference w:type="even" r:id="rId15"/>
      <w:footerReference w:type="default" r:id="rId16"/>
      <w:footerReference w:type="first" r:id="rId17"/>
      <w:pgSz w:w="11900" w:h="16840"/>
      <w:pgMar w:top="1440" w:right="1800" w:bottom="1440" w:left="1800" w:header="708" w:footer="708" w:gutter="0"/>
      <w:pgNumType w:chapStyle="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896F5" w14:textId="77777777" w:rsidR="00496CC3" w:rsidRDefault="00496CC3" w:rsidP="00B64DB4">
      <w:r>
        <w:separator/>
      </w:r>
    </w:p>
  </w:endnote>
  <w:endnote w:type="continuationSeparator" w:id="0">
    <w:p w14:paraId="298E6FA4" w14:textId="77777777" w:rsidR="00496CC3" w:rsidRDefault="00496CC3" w:rsidP="00B6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riol Regular">
    <w:altName w:val="Bariol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F1F7" w14:textId="3A11ABEA" w:rsidR="00EB032A" w:rsidRPr="003F7361" w:rsidRDefault="00EB032A" w:rsidP="00B64DB4">
    <w:pPr>
      <w:pStyle w:val="Pidipagina"/>
      <w:rPr>
        <w:color w:val="595959" w:themeColor="text1" w:themeTint="A6"/>
      </w:rPr>
    </w:pPr>
    <w:r w:rsidRPr="00206135">
      <w:rPr>
        <w:rStyle w:val="Numeropagina"/>
        <w:color w:val="595959" w:themeColor="text1" w:themeTint="A6"/>
      </w:rPr>
      <w:fldChar w:fldCharType="begin"/>
    </w:r>
    <w:r w:rsidRPr="00206135">
      <w:rPr>
        <w:rStyle w:val="Numeropagina"/>
        <w:color w:val="595959" w:themeColor="text1" w:themeTint="A6"/>
      </w:rPr>
      <w:instrText xml:space="preserve">PAGE  </w:instrText>
    </w:r>
    <w:r w:rsidRPr="00206135">
      <w:rPr>
        <w:rStyle w:val="Numeropagina"/>
        <w:color w:val="595959" w:themeColor="text1" w:themeTint="A6"/>
      </w:rPr>
      <w:fldChar w:fldCharType="separate"/>
    </w:r>
    <w:r w:rsidR="00681A4F">
      <w:rPr>
        <w:rStyle w:val="Numeropagina"/>
        <w:noProof/>
        <w:color w:val="595959" w:themeColor="text1" w:themeTint="A6"/>
      </w:rPr>
      <w:t>2</w:t>
    </w:r>
    <w:r w:rsidRPr="00206135">
      <w:rPr>
        <w:rStyle w:val="Numeropagina"/>
        <w:color w:val="595959" w:themeColor="text1" w:themeTint="A6"/>
      </w:rPr>
      <w:fldChar w:fldCharType="end"/>
    </w:r>
    <w:r>
      <w:rPr>
        <w:rStyle w:val="Numeropagina"/>
        <w:color w:val="595959" w:themeColor="text1" w:themeTint="A6"/>
      </w:rPr>
      <w:t xml:space="preserve">                                                                                            </w:t>
    </w:r>
    <w:r>
      <w:t>Copyright © 201</w:t>
    </w:r>
    <w:r w:rsidR="00A40511">
      <w:t>4</w:t>
    </w:r>
    <w:r w:rsidRPr="00206135">
      <w:t xml:space="preserve"> </w:t>
    </w:r>
    <w:proofErr w:type="spellStart"/>
    <w:r w:rsidRPr="00206135">
      <w:t>HackingTeam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D2B6" w14:textId="52FCFBE9" w:rsidR="00EB032A" w:rsidRPr="00206135" w:rsidRDefault="00EB032A" w:rsidP="00B64DB4">
    <w:pPr>
      <w:pStyle w:val="Pidipagina"/>
    </w:pPr>
    <w:r w:rsidRPr="002501DF">
      <w:rPr>
        <w:rStyle w:val="Numeropagina"/>
        <w:color w:val="595959" w:themeColor="text1" w:themeTint="A6"/>
      </w:rPr>
      <w:fldChar w:fldCharType="begin"/>
    </w:r>
    <w:r w:rsidRPr="002501DF">
      <w:rPr>
        <w:rStyle w:val="Numeropagina"/>
        <w:color w:val="595959" w:themeColor="text1" w:themeTint="A6"/>
      </w:rPr>
      <w:instrText xml:space="preserve">PAGE  </w:instrText>
    </w:r>
    <w:r w:rsidRPr="002501DF">
      <w:rPr>
        <w:rStyle w:val="Numeropagina"/>
        <w:color w:val="595959" w:themeColor="text1" w:themeTint="A6"/>
      </w:rPr>
      <w:fldChar w:fldCharType="separate"/>
    </w:r>
    <w:r w:rsidR="00681A4F">
      <w:rPr>
        <w:rStyle w:val="Numeropagina"/>
        <w:noProof/>
        <w:color w:val="595959" w:themeColor="text1" w:themeTint="A6"/>
      </w:rPr>
      <w:t>3</w:t>
    </w:r>
    <w:r w:rsidRPr="002501DF">
      <w:rPr>
        <w:rStyle w:val="Numeropagina"/>
        <w:color w:val="595959" w:themeColor="text1" w:themeTint="A6"/>
      </w:rPr>
      <w:fldChar w:fldCharType="end"/>
    </w:r>
    <w:r>
      <w:rPr>
        <w:rStyle w:val="Numeropagina"/>
        <w:color w:val="595959" w:themeColor="text1" w:themeTint="A6"/>
      </w:rPr>
      <w:t xml:space="preserve">  </w:t>
    </w:r>
    <w:r>
      <w:rPr>
        <w:rStyle w:val="Numeropagina"/>
        <w:color w:val="595959" w:themeColor="text1" w:themeTint="A6"/>
      </w:rPr>
      <w:tab/>
    </w:r>
    <w:r>
      <w:rPr>
        <w:rStyle w:val="Numeropagina"/>
        <w:color w:val="595959" w:themeColor="text1" w:themeTint="A6"/>
      </w:rPr>
      <w:tab/>
      <w:t xml:space="preserve">       </w:t>
    </w:r>
    <w:r w:rsidRPr="00206135">
      <w:t>Cop</w:t>
    </w:r>
    <w:r>
      <w:t>yright © 201</w:t>
    </w:r>
    <w:r w:rsidR="00410B4E">
      <w:t>4</w:t>
    </w:r>
    <w:r>
      <w:t xml:space="preserve"> </w:t>
    </w:r>
    <w:proofErr w:type="spellStart"/>
    <w:r>
      <w:t>HackingTeam</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2914" w14:textId="77777777" w:rsidR="00EB032A" w:rsidRPr="00181DCB" w:rsidRDefault="00EB032A" w:rsidP="00B64DB4">
    <w:pPr>
      <w:pStyle w:val="Pidipagina"/>
    </w:pPr>
    <w:r w:rsidRPr="00181DCB">
      <w:t>THIS DOCUMENTATION IS STRICTLY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A8A10" w14:textId="77777777" w:rsidR="00496CC3" w:rsidRDefault="00496CC3" w:rsidP="00B64DB4">
      <w:r>
        <w:separator/>
      </w:r>
    </w:p>
  </w:footnote>
  <w:footnote w:type="continuationSeparator" w:id="0">
    <w:p w14:paraId="5086ECE0" w14:textId="77777777" w:rsidR="00496CC3" w:rsidRDefault="00496CC3" w:rsidP="00B64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4664" w14:textId="4DC42B02" w:rsidR="00EB032A" w:rsidRDefault="00962BFF" w:rsidP="00B64DB4">
    <w:pPr>
      <w:pStyle w:val="Intestazione"/>
    </w:pPr>
    <w:r>
      <w:fldChar w:fldCharType="begin"/>
    </w:r>
    <w:r>
      <w:instrText xml:space="preserve"> TITLE  \* MERGEFORMAT </w:instrText>
    </w:r>
    <w:r>
      <w:fldChar w:fldCharType="separate"/>
    </w:r>
    <w:r w:rsidR="00EB032A">
      <w:t>RCS Network Injector</w:t>
    </w:r>
    <w:r>
      <w:fldChar w:fldCharType="end"/>
    </w:r>
    <w:r w:rsidR="003F1F74">
      <w:t xml:space="preserve"> Appliance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505F7" w14:textId="24E34C46" w:rsidR="00EB032A" w:rsidRDefault="00EB032A" w:rsidP="00B64DB4">
    <w:pPr>
      <w:pStyle w:val="Intestazione"/>
    </w:pPr>
    <w:r>
      <w:t>RCS Network Injector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BE8"/>
    <w:multiLevelType w:val="multilevel"/>
    <w:tmpl w:val="26725994"/>
    <w:lvl w:ilvl="0">
      <w:start w:val="1"/>
      <w:numFmt w:val="decimal"/>
      <w:lvlText w:val="%1"/>
      <w:lvlJc w:val="left"/>
      <w:pPr>
        <w:tabs>
          <w:tab w:val="num" w:pos="1300"/>
        </w:tabs>
        <w:ind w:left="1300" w:hanging="1300"/>
      </w:pPr>
      <w:rPr>
        <w:rFonts w:hint="default"/>
      </w:rPr>
    </w:lvl>
    <w:lvl w:ilvl="1">
      <w:start w:val="1"/>
      <w:numFmt w:val="decimal"/>
      <w:lvlText w:val="%1.%2"/>
      <w:lvlJc w:val="left"/>
      <w:pPr>
        <w:tabs>
          <w:tab w:val="num" w:pos="166"/>
        </w:tabs>
        <w:ind w:left="166" w:hanging="1300"/>
      </w:pPr>
      <w:rPr>
        <w:rFonts w:hint="default"/>
      </w:rPr>
    </w:lvl>
    <w:lvl w:ilvl="2">
      <w:start w:val="1"/>
      <w:numFmt w:val="decimal"/>
      <w:lvlText w:val="%1.%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1">
    <w:nsid w:val="108449C0"/>
    <w:multiLevelType w:val="multilevel"/>
    <w:tmpl w:val="42D2C406"/>
    <w:lvl w:ilvl="0">
      <w:start w:val="1"/>
      <w:numFmt w:val="none"/>
      <w:pStyle w:val="Wesuggest"/>
      <w:lvlText w:val="We suggest..."/>
      <w:lvlJc w:val="left"/>
      <w:pPr>
        <w:tabs>
          <w:tab w:val="num" w:pos="907"/>
        </w:tabs>
        <w:ind w:left="1531" w:hanging="1474"/>
      </w:pPr>
      <w:rPr>
        <w:rFonts w:ascii="Arial" w:hAnsi="Arial" w:hint="default"/>
        <w:b/>
        <w:i w:val="0"/>
        <w:color w:val="003300"/>
        <w:sz w:val="20"/>
      </w:rPr>
    </w:lvl>
    <w:lvl w:ilvl="1">
      <w:start w:val="1"/>
      <w:numFmt w:val="decimalZero"/>
      <w:isLgl/>
      <w:lvlText w:val="Section %1.%2"/>
      <w:lvlJc w:val="left"/>
      <w:pPr>
        <w:tabs>
          <w:tab w:val="num" w:pos="1137"/>
        </w:tabs>
        <w:ind w:left="57" w:firstLine="0"/>
      </w:pPr>
      <w:rPr>
        <w:rFonts w:hint="default"/>
      </w:rPr>
    </w:lvl>
    <w:lvl w:ilvl="2">
      <w:start w:val="1"/>
      <w:numFmt w:val="lowerLetter"/>
      <w:lvlText w:val="(%3)"/>
      <w:lvlJc w:val="left"/>
      <w:pPr>
        <w:tabs>
          <w:tab w:val="num" w:pos="777"/>
        </w:tabs>
        <w:ind w:left="777" w:hanging="432"/>
      </w:pPr>
      <w:rPr>
        <w:rFonts w:hint="default"/>
      </w:rPr>
    </w:lvl>
    <w:lvl w:ilvl="3">
      <w:start w:val="1"/>
      <w:numFmt w:val="lowerRoman"/>
      <w:lvlText w:val="(%4)"/>
      <w:lvlJc w:val="right"/>
      <w:pPr>
        <w:tabs>
          <w:tab w:val="num" w:pos="921"/>
        </w:tabs>
        <w:ind w:left="921" w:hanging="144"/>
      </w:pPr>
      <w:rPr>
        <w:rFonts w:hint="default"/>
      </w:rPr>
    </w:lvl>
    <w:lvl w:ilvl="4">
      <w:start w:val="1"/>
      <w:numFmt w:val="decimal"/>
      <w:lvlText w:val="%5)"/>
      <w:lvlJc w:val="left"/>
      <w:pPr>
        <w:tabs>
          <w:tab w:val="num" w:pos="1065"/>
        </w:tabs>
        <w:ind w:left="1065" w:hanging="432"/>
      </w:pPr>
      <w:rPr>
        <w:rFonts w:hint="default"/>
      </w:rPr>
    </w:lvl>
    <w:lvl w:ilvl="5">
      <w:start w:val="1"/>
      <w:numFmt w:val="lowerLetter"/>
      <w:lvlText w:val="%6)"/>
      <w:lvlJc w:val="left"/>
      <w:pPr>
        <w:tabs>
          <w:tab w:val="num" w:pos="1209"/>
        </w:tabs>
        <w:ind w:left="1209" w:hanging="432"/>
      </w:pPr>
      <w:rPr>
        <w:rFonts w:hint="default"/>
      </w:rPr>
    </w:lvl>
    <w:lvl w:ilvl="6">
      <w:start w:val="1"/>
      <w:numFmt w:val="lowerRoman"/>
      <w:lvlText w:val="%7)"/>
      <w:lvlJc w:val="right"/>
      <w:pPr>
        <w:tabs>
          <w:tab w:val="num" w:pos="1353"/>
        </w:tabs>
        <w:ind w:left="1353" w:hanging="288"/>
      </w:pPr>
      <w:rPr>
        <w:rFonts w:hint="default"/>
      </w:rPr>
    </w:lvl>
    <w:lvl w:ilvl="7">
      <w:start w:val="1"/>
      <w:numFmt w:val="lowerLetter"/>
      <w:lvlText w:val="%8."/>
      <w:lvlJc w:val="left"/>
      <w:pPr>
        <w:tabs>
          <w:tab w:val="num" w:pos="1497"/>
        </w:tabs>
        <w:ind w:left="1497" w:hanging="432"/>
      </w:pPr>
      <w:rPr>
        <w:rFonts w:hint="default"/>
      </w:rPr>
    </w:lvl>
    <w:lvl w:ilvl="8">
      <w:start w:val="1"/>
      <w:numFmt w:val="lowerRoman"/>
      <w:lvlText w:val="%9."/>
      <w:lvlJc w:val="right"/>
      <w:pPr>
        <w:tabs>
          <w:tab w:val="num" w:pos="1641"/>
        </w:tabs>
        <w:ind w:left="1641" w:hanging="144"/>
      </w:pPr>
      <w:rPr>
        <w:rFonts w:hint="default"/>
      </w:rPr>
    </w:lvl>
  </w:abstractNum>
  <w:abstractNum w:abstractNumId="2">
    <w:nsid w:val="1A060171"/>
    <w:multiLevelType w:val="multilevel"/>
    <w:tmpl w:val="8EAA7FB6"/>
    <w:lvl w:ilvl="0">
      <w:start w:val="1"/>
      <w:numFmt w:val="decimal"/>
      <w:lvlText w:val="%1"/>
      <w:lvlJc w:val="left"/>
      <w:pPr>
        <w:tabs>
          <w:tab w:val="num" w:pos="1300"/>
        </w:tabs>
        <w:ind w:left="1300" w:hanging="1300"/>
      </w:pPr>
      <w:rPr>
        <w:rFonts w:hint="default"/>
      </w:rPr>
    </w:lvl>
    <w:lvl w:ilvl="1">
      <w:start w:val="1"/>
      <w:numFmt w:val="decimal"/>
      <w:lvlText w:val="2.%2"/>
      <w:lvlJc w:val="left"/>
      <w:pPr>
        <w:tabs>
          <w:tab w:val="num" w:pos="166"/>
        </w:tabs>
        <w:ind w:left="166" w:hanging="1300"/>
      </w:pPr>
      <w:rPr>
        <w:rFonts w:hint="default"/>
      </w:rPr>
    </w:lvl>
    <w:lvl w:ilvl="2">
      <w:start w:val="1"/>
      <w:numFmt w:val="decimal"/>
      <w:lvlText w:val="%1.%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3">
    <w:nsid w:val="362E42E5"/>
    <w:multiLevelType w:val="hybridMultilevel"/>
    <w:tmpl w:val="35AA1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790EB6"/>
    <w:multiLevelType w:val="multilevel"/>
    <w:tmpl w:val="98E63BE8"/>
    <w:lvl w:ilvl="0">
      <w:start w:val="1"/>
      <w:numFmt w:val="decimal"/>
      <w:lvlText w:val="%1"/>
      <w:lvlJc w:val="left"/>
      <w:pPr>
        <w:tabs>
          <w:tab w:val="num" w:pos="1300"/>
        </w:tabs>
        <w:ind w:left="1300" w:hanging="1300"/>
      </w:pPr>
      <w:rPr>
        <w:rFonts w:hint="default"/>
      </w:rPr>
    </w:lvl>
    <w:lvl w:ilvl="1">
      <w:start w:val="1"/>
      <w:numFmt w:val="decimal"/>
      <w:lvlText w:val="3.%2"/>
      <w:lvlJc w:val="left"/>
      <w:pPr>
        <w:tabs>
          <w:tab w:val="num" w:pos="166"/>
        </w:tabs>
        <w:ind w:left="166" w:hanging="1300"/>
      </w:pPr>
      <w:rPr>
        <w:rFonts w:hint="default"/>
      </w:rPr>
    </w:lvl>
    <w:lvl w:ilvl="2">
      <w:start w:val="1"/>
      <w:numFmt w:val="decimal"/>
      <w:lvlText w:val="%1.%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5">
    <w:nsid w:val="37F866D3"/>
    <w:multiLevelType w:val="hybridMultilevel"/>
    <w:tmpl w:val="E66A2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196E56"/>
    <w:multiLevelType w:val="hybridMultilevel"/>
    <w:tmpl w:val="5628CC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8521F0"/>
    <w:multiLevelType w:val="hybridMultilevel"/>
    <w:tmpl w:val="5956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849C3"/>
    <w:multiLevelType w:val="multilevel"/>
    <w:tmpl w:val="613E050E"/>
    <w:lvl w:ilvl="0">
      <w:start w:val="1"/>
      <w:numFmt w:val="decimal"/>
      <w:lvlText w:val="%1"/>
      <w:lvlJc w:val="left"/>
      <w:pPr>
        <w:tabs>
          <w:tab w:val="num" w:pos="1300"/>
        </w:tabs>
        <w:ind w:left="1300" w:hanging="1300"/>
      </w:pPr>
      <w:rPr>
        <w:rFonts w:hint="default"/>
      </w:rPr>
    </w:lvl>
    <w:lvl w:ilvl="1">
      <w:start w:val="1"/>
      <w:numFmt w:val="decimal"/>
      <w:lvlText w:val="4.%2"/>
      <w:lvlJc w:val="left"/>
      <w:pPr>
        <w:tabs>
          <w:tab w:val="num" w:pos="166"/>
        </w:tabs>
        <w:ind w:left="166" w:hanging="1300"/>
      </w:pPr>
      <w:rPr>
        <w:rFonts w:hint="default"/>
      </w:rPr>
    </w:lvl>
    <w:lvl w:ilvl="2">
      <w:start w:val="1"/>
      <w:numFmt w:val="decimal"/>
      <w:lvlText w:val="%1.%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9">
    <w:nsid w:val="6F462A22"/>
    <w:multiLevelType w:val="singleLevel"/>
    <w:tmpl w:val="6E88AF90"/>
    <w:lvl w:ilvl="0">
      <w:start w:val="1"/>
      <w:numFmt w:val="none"/>
      <w:pStyle w:val="WESUGGEST0"/>
      <w:lvlText w:val="WARNING:"/>
      <w:lvlJc w:val="left"/>
      <w:pPr>
        <w:tabs>
          <w:tab w:val="num" w:pos="1560"/>
        </w:tabs>
        <w:ind w:left="1560" w:hanging="1588"/>
      </w:pPr>
      <w:rPr>
        <w:rFonts w:ascii="Arial" w:hAnsi="Arial" w:hint="default"/>
        <w:b/>
        <w:i w:val="0"/>
        <w:caps w:val="0"/>
        <w:strike w:val="0"/>
        <w:dstrike w:val="0"/>
        <w:outline w:val="0"/>
        <w:shadow w:val="0"/>
        <w:emboss w:val="0"/>
        <w:imprint w:val="0"/>
        <w:vanish w:val="0"/>
        <w:color w:val="292929"/>
        <w:sz w:val="20"/>
        <w:vertAlign w:val="baseline"/>
      </w:rPr>
    </w:lvl>
  </w:abstractNum>
  <w:abstractNum w:abstractNumId="10">
    <w:nsid w:val="733E6C33"/>
    <w:multiLevelType w:val="hybridMultilevel"/>
    <w:tmpl w:val="4F46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0D6709"/>
    <w:multiLevelType w:val="hybridMultilevel"/>
    <w:tmpl w:val="2FB485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AAB32E5"/>
    <w:multiLevelType w:val="multilevel"/>
    <w:tmpl w:val="A7C2345C"/>
    <w:lvl w:ilvl="0">
      <w:start w:val="1"/>
      <w:numFmt w:val="none"/>
      <w:pStyle w:val="Note"/>
      <w:lvlText w:val="NOTE"/>
      <w:lvlJc w:val="left"/>
      <w:pPr>
        <w:tabs>
          <w:tab w:val="num" w:pos="907"/>
        </w:tabs>
        <w:ind w:left="907" w:hanging="850"/>
      </w:pPr>
      <w:rPr>
        <w:rFonts w:ascii="Arial" w:hAnsi="Arial" w:hint="default"/>
        <w:b/>
        <w:i w:val="0"/>
        <w:color w:val="003300"/>
        <w:sz w:val="20"/>
      </w:rPr>
    </w:lvl>
    <w:lvl w:ilvl="1">
      <w:start w:val="1"/>
      <w:numFmt w:val="decimalZero"/>
      <w:isLgl/>
      <w:lvlText w:val="Section %1.%2"/>
      <w:lvlJc w:val="left"/>
      <w:pPr>
        <w:tabs>
          <w:tab w:val="num" w:pos="1137"/>
        </w:tabs>
        <w:ind w:left="57" w:firstLine="0"/>
      </w:pPr>
      <w:rPr>
        <w:rFonts w:hint="default"/>
      </w:rPr>
    </w:lvl>
    <w:lvl w:ilvl="2">
      <w:start w:val="1"/>
      <w:numFmt w:val="lowerLetter"/>
      <w:lvlText w:val="(%3)"/>
      <w:lvlJc w:val="left"/>
      <w:pPr>
        <w:tabs>
          <w:tab w:val="num" w:pos="777"/>
        </w:tabs>
        <w:ind w:left="777" w:hanging="432"/>
      </w:pPr>
      <w:rPr>
        <w:rFonts w:hint="default"/>
      </w:rPr>
    </w:lvl>
    <w:lvl w:ilvl="3">
      <w:start w:val="1"/>
      <w:numFmt w:val="lowerRoman"/>
      <w:lvlText w:val="(%4)"/>
      <w:lvlJc w:val="right"/>
      <w:pPr>
        <w:tabs>
          <w:tab w:val="num" w:pos="921"/>
        </w:tabs>
        <w:ind w:left="921" w:hanging="144"/>
      </w:pPr>
      <w:rPr>
        <w:rFonts w:hint="default"/>
      </w:rPr>
    </w:lvl>
    <w:lvl w:ilvl="4">
      <w:start w:val="1"/>
      <w:numFmt w:val="decimal"/>
      <w:lvlText w:val="%5)"/>
      <w:lvlJc w:val="left"/>
      <w:pPr>
        <w:tabs>
          <w:tab w:val="num" w:pos="1065"/>
        </w:tabs>
        <w:ind w:left="1065" w:hanging="432"/>
      </w:pPr>
      <w:rPr>
        <w:rFonts w:hint="default"/>
      </w:rPr>
    </w:lvl>
    <w:lvl w:ilvl="5">
      <w:start w:val="1"/>
      <w:numFmt w:val="lowerLetter"/>
      <w:lvlText w:val="%6)"/>
      <w:lvlJc w:val="left"/>
      <w:pPr>
        <w:tabs>
          <w:tab w:val="num" w:pos="1209"/>
        </w:tabs>
        <w:ind w:left="1209" w:hanging="432"/>
      </w:pPr>
      <w:rPr>
        <w:rFonts w:hint="default"/>
      </w:rPr>
    </w:lvl>
    <w:lvl w:ilvl="6">
      <w:start w:val="1"/>
      <w:numFmt w:val="lowerRoman"/>
      <w:lvlText w:val="%7)"/>
      <w:lvlJc w:val="right"/>
      <w:pPr>
        <w:tabs>
          <w:tab w:val="num" w:pos="1353"/>
        </w:tabs>
        <w:ind w:left="1353" w:hanging="288"/>
      </w:pPr>
      <w:rPr>
        <w:rFonts w:hint="default"/>
      </w:rPr>
    </w:lvl>
    <w:lvl w:ilvl="7">
      <w:start w:val="1"/>
      <w:numFmt w:val="lowerLetter"/>
      <w:lvlText w:val="%8."/>
      <w:lvlJc w:val="left"/>
      <w:pPr>
        <w:tabs>
          <w:tab w:val="num" w:pos="1497"/>
        </w:tabs>
        <w:ind w:left="1497" w:hanging="432"/>
      </w:pPr>
      <w:rPr>
        <w:rFonts w:hint="default"/>
      </w:rPr>
    </w:lvl>
    <w:lvl w:ilvl="8">
      <w:start w:val="1"/>
      <w:numFmt w:val="lowerRoman"/>
      <w:lvlText w:val="%9."/>
      <w:lvlJc w:val="right"/>
      <w:pPr>
        <w:tabs>
          <w:tab w:val="num" w:pos="1641"/>
        </w:tabs>
        <w:ind w:left="1641" w:hanging="144"/>
      </w:pPr>
      <w:rPr>
        <w:rFonts w:hint="default"/>
      </w:rPr>
    </w:lvl>
  </w:abstractNum>
  <w:num w:numId="1">
    <w:abstractNumId w:val="9"/>
  </w:num>
  <w:num w:numId="2">
    <w:abstractNumId w:val="0"/>
  </w:num>
  <w:num w:numId="3">
    <w:abstractNumId w:val="1"/>
  </w:num>
  <w:num w:numId="4">
    <w:abstractNumId w:val="12"/>
  </w:num>
  <w:num w:numId="5">
    <w:abstractNumId w:val="7"/>
  </w:num>
  <w:num w:numId="6">
    <w:abstractNumId w:val="6"/>
  </w:num>
  <w:num w:numId="7">
    <w:abstractNumId w:val="5"/>
  </w:num>
  <w:num w:numId="8">
    <w:abstractNumId w:val="0"/>
  </w:num>
  <w:num w:numId="9">
    <w:abstractNumId w:val="11"/>
  </w:num>
  <w:num w:numId="10">
    <w:abstractNumId w:val="0"/>
  </w:num>
  <w:num w:numId="11">
    <w:abstractNumId w:val="0"/>
  </w:num>
  <w:num w:numId="12">
    <w:abstractNumId w:val="0"/>
  </w:num>
  <w:num w:numId="13">
    <w:abstractNumId w:val="0"/>
  </w:num>
  <w:num w:numId="14">
    <w:abstractNumId w:val="3"/>
  </w:num>
  <w:num w:numId="15">
    <w:abstractNumId w:val="10"/>
  </w:num>
  <w:num w:numId="16">
    <w:abstractNumId w:val="2"/>
  </w:num>
  <w:num w:numId="17">
    <w:abstractNumId w:val="4"/>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50"/>
    <w:rsid w:val="00001BBD"/>
    <w:rsid w:val="00012C1B"/>
    <w:rsid w:val="00015F40"/>
    <w:rsid w:val="000177E8"/>
    <w:rsid w:val="00020A32"/>
    <w:rsid w:val="00021654"/>
    <w:rsid w:val="00024FBF"/>
    <w:rsid w:val="0002701D"/>
    <w:rsid w:val="000304DF"/>
    <w:rsid w:val="0003793C"/>
    <w:rsid w:val="000414C1"/>
    <w:rsid w:val="00051018"/>
    <w:rsid w:val="00052161"/>
    <w:rsid w:val="00052EDE"/>
    <w:rsid w:val="00054049"/>
    <w:rsid w:val="00054737"/>
    <w:rsid w:val="00054F4B"/>
    <w:rsid w:val="000550E7"/>
    <w:rsid w:val="000609D5"/>
    <w:rsid w:val="00074304"/>
    <w:rsid w:val="0007676F"/>
    <w:rsid w:val="00077570"/>
    <w:rsid w:val="00077D42"/>
    <w:rsid w:val="00081F0D"/>
    <w:rsid w:val="00083E59"/>
    <w:rsid w:val="00096991"/>
    <w:rsid w:val="00096993"/>
    <w:rsid w:val="000A1CF3"/>
    <w:rsid w:val="000B0216"/>
    <w:rsid w:val="000C4A60"/>
    <w:rsid w:val="000C78F1"/>
    <w:rsid w:val="000D29AD"/>
    <w:rsid w:val="000D3594"/>
    <w:rsid w:val="000E27B4"/>
    <w:rsid w:val="000F476B"/>
    <w:rsid w:val="0010078E"/>
    <w:rsid w:val="00111E92"/>
    <w:rsid w:val="0011728B"/>
    <w:rsid w:val="001217F3"/>
    <w:rsid w:val="00123F43"/>
    <w:rsid w:val="00126F92"/>
    <w:rsid w:val="00130DA5"/>
    <w:rsid w:val="001367A1"/>
    <w:rsid w:val="00140148"/>
    <w:rsid w:val="00143D0C"/>
    <w:rsid w:val="00146996"/>
    <w:rsid w:val="001561CB"/>
    <w:rsid w:val="001614B1"/>
    <w:rsid w:val="00161A6B"/>
    <w:rsid w:val="001659A5"/>
    <w:rsid w:val="001711F4"/>
    <w:rsid w:val="00181DCB"/>
    <w:rsid w:val="0018227F"/>
    <w:rsid w:val="0018429C"/>
    <w:rsid w:val="001946A2"/>
    <w:rsid w:val="001A0334"/>
    <w:rsid w:val="001A7A3C"/>
    <w:rsid w:val="001B0D21"/>
    <w:rsid w:val="001B0E9A"/>
    <w:rsid w:val="001B46AB"/>
    <w:rsid w:val="001C2207"/>
    <w:rsid w:val="001C3650"/>
    <w:rsid w:val="001C3BE5"/>
    <w:rsid w:val="001C43D3"/>
    <w:rsid w:val="001C5B87"/>
    <w:rsid w:val="001C7DB1"/>
    <w:rsid w:val="001E1892"/>
    <w:rsid w:val="001E3E8F"/>
    <w:rsid w:val="001E405C"/>
    <w:rsid w:val="001E5242"/>
    <w:rsid w:val="001E613E"/>
    <w:rsid w:val="001F0F6B"/>
    <w:rsid w:val="001F6B82"/>
    <w:rsid w:val="001F7EFE"/>
    <w:rsid w:val="0020005C"/>
    <w:rsid w:val="0020152F"/>
    <w:rsid w:val="00202937"/>
    <w:rsid w:val="002057DB"/>
    <w:rsid w:val="00206135"/>
    <w:rsid w:val="00206279"/>
    <w:rsid w:val="0020646B"/>
    <w:rsid w:val="00210564"/>
    <w:rsid w:val="00210C10"/>
    <w:rsid w:val="00210E2F"/>
    <w:rsid w:val="002112B2"/>
    <w:rsid w:val="002117A6"/>
    <w:rsid w:val="00211960"/>
    <w:rsid w:val="00217645"/>
    <w:rsid w:val="00217780"/>
    <w:rsid w:val="00217C68"/>
    <w:rsid w:val="00220CF4"/>
    <w:rsid w:val="00222A75"/>
    <w:rsid w:val="002255E8"/>
    <w:rsid w:val="00226706"/>
    <w:rsid w:val="00227C31"/>
    <w:rsid w:val="00230824"/>
    <w:rsid w:val="00231E2F"/>
    <w:rsid w:val="0023384D"/>
    <w:rsid w:val="002375D0"/>
    <w:rsid w:val="0024009E"/>
    <w:rsid w:val="0024437E"/>
    <w:rsid w:val="002461F8"/>
    <w:rsid w:val="002501DF"/>
    <w:rsid w:val="002510DA"/>
    <w:rsid w:val="002527FC"/>
    <w:rsid w:val="00254F47"/>
    <w:rsid w:val="0026411A"/>
    <w:rsid w:val="00266DCD"/>
    <w:rsid w:val="00271050"/>
    <w:rsid w:val="00272665"/>
    <w:rsid w:val="00273E30"/>
    <w:rsid w:val="00280C5E"/>
    <w:rsid w:val="00284C87"/>
    <w:rsid w:val="0028698B"/>
    <w:rsid w:val="00294ED1"/>
    <w:rsid w:val="00297C20"/>
    <w:rsid w:val="002A0227"/>
    <w:rsid w:val="002A1CFD"/>
    <w:rsid w:val="002A4137"/>
    <w:rsid w:val="002A5D66"/>
    <w:rsid w:val="002B0F84"/>
    <w:rsid w:val="002B438D"/>
    <w:rsid w:val="002B5B38"/>
    <w:rsid w:val="002B6555"/>
    <w:rsid w:val="002B6933"/>
    <w:rsid w:val="002D1A86"/>
    <w:rsid w:val="002D20BF"/>
    <w:rsid w:val="002D35FB"/>
    <w:rsid w:val="002F085D"/>
    <w:rsid w:val="002F0EB7"/>
    <w:rsid w:val="002F35E6"/>
    <w:rsid w:val="0030232E"/>
    <w:rsid w:val="0031164B"/>
    <w:rsid w:val="00312D48"/>
    <w:rsid w:val="00313578"/>
    <w:rsid w:val="0031463E"/>
    <w:rsid w:val="00314E04"/>
    <w:rsid w:val="003319F2"/>
    <w:rsid w:val="00340309"/>
    <w:rsid w:val="00340387"/>
    <w:rsid w:val="0034571A"/>
    <w:rsid w:val="003475BF"/>
    <w:rsid w:val="00354A8F"/>
    <w:rsid w:val="003571B3"/>
    <w:rsid w:val="00361A9C"/>
    <w:rsid w:val="003620D2"/>
    <w:rsid w:val="00376546"/>
    <w:rsid w:val="003901B1"/>
    <w:rsid w:val="003A395C"/>
    <w:rsid w:val="003A3C23"/>
    <w:rsid w:val="003B09DC"/>
    <w:rsid w:val="003B0D28"/>
    <w:rsid w:val="003B2E10"/>
    <w:rsid w:val="003C3E64"/>
    <w:rsid w:val="003C4ECA"/>
    <w:rsid w:val="003D74B6"/>
    <w:rsid w:val="003D7721"/>
    <w:rsid w:val="003E40F5"/>
    <w:rsid w:val="003F1F74"/>
    <w:rsid w:val="003F270C"/>
    <w:rsid w:val="003F3F21"/>
    <w:rsid w:val="003F7361"/>
    <w:rsid w:val="00410B4E"/>
    <w:rsid w:val="00411F73"/>
    <w:rsid w:val="00413F01"/>
    <w:rsid w:val="004203BB"/>
    <w:rsid w:val="00420C8C"/>
    <w:rsid w:val="004236A0"/>
    <w:rsid w:val="0042558A"/>
    <w:rsid w:val="00434A1A"/>
    <w:rsid w:val="00434E57"/>
    <w:rsid w:val="004351FE"/>
    <w:rsid w:val="00436211"/>
    <w:rsid w:val="00437A72"/>
    <w:rsid w:val="004409C0"/>
    <w:rsid w:val="00452AC2"/>
    <w:rsid w:val="00454844"/>
    <w:rsid w:val="00456193"/>
    <w:rsid w:val="00464233"/>
    <w:rsid w:val="00465183"/>
    <w:rsid w:val="00465C2C"/>
    <w:rsid w:val="00467DFA"/>
    <w:rsid w:val="00470324"/>
    <w:rsid w:val="00471B7E"/>
    <w:rsid w:val="00471ECB"/>
    <w:rsid w:val="00473CC0"/>
    <w:rsid w:val="00485333"/>
    <w:rsid w:val="00490E7F"/>
    <w:rsid w:val="00491456"/>
    <w:rsid w:val="0049252C"/>
    <w:rsid w:val="00493FFC"/>
    <w:rsid w:val="00496CC3"/>
    <w:rsid w:val="004A6A99"/>
    <w:rsid w:val="004B0693"/>
    <w:rsid w:val="004B531C"/>
    <w:rsid w:val="004D16A8"/>
    <w:rsid w:val="004D3830"/>
    <w:rsid w:val="004E746E"/>
    <w:rsid w:val="004F0252"/>
    <w:rsid w:val="004F2EED"/>
    <w:rsid w:val="004F3131"/>
    <w:rsid w:val="004F37FF"/>
    <w:rsid w:val="004F3FD9"/>
    <w:rsid w:val="004F4055"/>
    <w:rsid w:val="004F41BA"/>
    <w:rsid w:val="00505022"/>
    <w:rsid w:val="00505860"/>
    <w:rsid w:val="005064E6"/>
    <w:rsid w:val="005109AC"/>
    <w:rsid w:val="005217FE"/>
    <w:rsid w:val="005235CE"/>
    <w:rsid w:val="00526E83"/>
    <w:rsid w:val="00534B6A"/>
    <w:rsid w:val="005442C0"/>
    <w:rsid w:val="00546B76"/>
    <w:rsid w:val="00547A75"/>
    <w:rsid w:val="005571B4"/>
    <w:rsid w:val="00561775"/>
    <w:rsid w:val="00562664"/>
    <w:rsid w:val="00565A3F"/>
    <w:rsid w:val="00573A7F"/>
    <w:rsid w:val="00582359"/>
    <w:rsid w:val="00582CB9"/>
    <w:rsid w:val="00583FCB"/>
    <w:rsid w:val="005908DA"/>
    <w:rsid w:val="005A1C6D"/>
    <w:rsid w:val="005A2CF1"/>
    <w:rsid w:val="005A2EEB"/>
    <w:rsid w:val="005A6D26"/>
    <w:rsid w:val="005B025A"/>
    <w:rsid w:val="005D4AD2"/>
    <w:rsid w:val="005D4CC0"/>
    <w:rsid w:val="005D5FE5"/>
    <w:rsid w:val="005D6B0B"/>
    <w:rsid w:val="005D6F4B"/>
    <w:rsid w:val="005E1E93"/>
    <w:rsid w:val="005E502C"/>
    <w:rsid w:val="005F1377"/>
    <w:rsid w:val="005F1810"/>
    <w:rsid w:val="005F3210"/>
    <w:rsid w:val="005F3D4B"/>
    <w:rsid w:val="005F74BA"/>
    <w:rsid w:val="0060083E"/>
    <w:rsid w:val="00601CE9"/>
    <w:rsid w:val="006174FE"/>
    <w:rsid w:val="0062096E"/>
    <w:rsid w:val="00621964"/>
    <w:rsid w:val="00622985"/>
    <w:rsid w:val="006245CA"/>
    <w:rsid w:val="0062723E"/>
    <w:rsid w:val="00627385"/>
    <w:rsid w:val="006335B6"/>
    <w:rsid w:val="00633AE0"/>
    <w:rsid w:val="006444B1"/>
    <w:rsid w:val="00652BF4"/>
    <w:rsid w:val="00653002"/>
    <w:rsid w:val="00654719"/>
    <w:rsid w:val="0065503F"/>
    <w:rsid w:val="00655D6A"/>
    <w:rsid w:val="00677C89"/>
    <w:rsid w:val="00681A4F"/>
    <w:rsid w:val="00681DFC"/>
    <w:rsid w:val="006843A7"/>
    <w:rsid w:val="00690898"/>
    <w:rsid w:val="006941D4"/>
    <w:rsid w:val="006975EE"/>
    <w:rsid w:val="006A2152"/>
    <w:rsid w:val="006A655D"/>
    <w:rsid w:val="006A73F8"/>
    <w:rsid w:val="006B2FD8"/>
    <w:rsid w:val="006B39DB"/>
    <w:rsid w:val="006B593B"/>
    <w:rsid w:val="006B7D6C"/>
    <w:rsid w:val="006C1593"/>
    <w:rsid w:val="006C2D79"/>
    <w:rsid w:val="006D02F9"/>
    <w:rsid w:val="006D0E58"/>
    <w:rsid w:val="006D4663"/>
    <w:rsid w:val="006D7FE2"/>
    <w:rsid w:val="006E03EC"/>
    <w:rsid w:val="006E6213"/>
    <w:rsid w:val="006E7597"/>
    <w:rsid w:val="006F1001"/>
    <w:rsid w:val="006F317A"/>
    <w:rsid w:val="007021B8"/>
    <w:rsid w:val="0070264C"/>
    <w:rsid w:val="00707EC6"/>
    <w:rsid w:val="00720172"/>
    <w:rsid w:val="0072082B"/>
    <w:rsid w:val="00721BCE"/>
    <w:rsid w:val="007238FB"/>
    <w:rsid w:val="007320B1"/>
    <w:rsid w:val="007348A5"/>
    <w:rsid w:val="00750790"/>
    <w:rsid w:val="007511FC"/>
    <w:rsid w:val="0075126A"/>
    <w:rsid w:val="007549E9"/>
    <w:rsid w:val="00764EE0"/>
    <w:rsid w:val="007675DB"/>
    <w:rsid w:val="00767C36"/>
    <w:rsid w:val="007761DC"/>
    <w:rsid w:val="007816DC"/>
    <w:rsid w:val="00786BC2"/>
    <w:rsid w:val="00790A3F"/>
    <w:rsid w:val="00792FF0"/>
    <w:rsid w:val="00794221"/>
    <w:rsid w:val="007A1F69"/>
    <w:rsid w:val="007A7150"/>
    <w:rsid w:val="007B1E89"/>
    <w:rsid w:val="007B4ED7"/>
    <w:rsid w:val="007C1A09"/>
    <w:rsid w:val="007E2626"/>
    <w:rsid w:val="007E52DD"/>
    <w:rsid w:val="007F0904"/>
    <w:rsid w:val="007F273F"/>
    <w:rsid w:val="007F31AD"/>
    <w:rsid w:val="007F5CD6"/>
    <w:rsid w:val="008014C6"/>
    <w:rsid w:val="00802A42"/>
    <w:rsid w:val="00810CA5"/>
    <w:rsid w:val="0081100C"/>
    <w:rsid w:val="00814723"/>
    <w:rsid w:val="00816A1C"/>
    <w:rsid w:val="00816C0B"/>
    <w:rsid w:val="00824EFB"/>
    <w:rsid w:val="00825753"/>
    <w:rsid w:val="00831457"/>
    <w:rsid w:val="00832FD4"/>
    <w:rsid w:val="008356CE"/>
    <w:rsid w:val="008422B7"/>
    <w:rsid w:val="00844665"/>
    <w:rsid w:val="00845451"/>
    <w:rsid w:val="008536ED"/>
    <w:rsid w:val="00860BBA"/>
    <w:rsid w:val="008710D8"/>
    <w:rsid w:val="008734DE"/>
    <w:rsid w:val="0087493D"/>
    <w:rsid w:val="00876082"/>
    <w:rsid w:val="00882A9C"/>
    <w:rsid w:val="00882C98"/>
    <w:rsid w:val="00884EAB"/>
    <w:rsid w:val="00890B34"/>
    <w:rsid w:val="0089358C"/>
    <w:rsid w:val="008954DB"/>
    <w:rsid w:val="008A7330"/>
    <w:rsid w:val="008C578D"/>
    <w:rsid w:val="008C7DF8"/>
    <w:rsid w:val="008D4946"/>
    <w:rsid w:val="008D4FCA"/>
    <w:rsid w:val="008E199D"/>
    <w:rsid w:val="008E2BF3"/>
    <w:rsid w:val="008E4F6D"/>
    <w:rsid w:val="008F3740"/>
    <w:rsid w:val="008F6CCE"/>
    <w:rsid w:val="009003D7"/>
    <w:rsid w:val="00914D50"/>
    <w:rsid w:val="00915635"/>
    <w:rsid w:val="00924C4F"/>
    <w:rsid w:val="0092727C"/>
    <w:rsid w:val="009326D2"/>
    <w:rsid w:val="00937C76"/>
    <w:rsid w:val="009444BB"/>
    <w:rsid w:val="00960550"/>
    <w:rsid w:val="0096094C"/>
    <w:rsid w:val="00962BFF"/>
    <w:rsid w:val="00963C57"/>
    <w:rsid w:val="00966F70"/>
    <w:rsid w:val="00966F7D"/>
    <w:rsid w:val="00971D1F"/>
    <w:rsid w:val="009771EF"/>
    <w:rsid w:val="00981FC7"/>
    <w:rsid w:val="0098263D"/>
    <w:rsid w:val="009835E7"/>
    <w:rsid w:val="00991DBA"/>
    <w:rsid w:val="00995A94"/>
    <w:rsid w:val="00996F54"/>
    <w:rsid w:val="009A22A2"/>
    <w:rsid w:val="009A7D49"/>
    <w:rsid w:val="009C28E1"/>
    <w:rsid w:val="009C4FA9"/>
    <w:rsid w:val="009D076C"/>
    <w:rsid w:val="009D61C6"/>
    <w:rsid w:val="009D7E59"/>
    <w:rsid w:val="009E19B9"/>
    <w:rsid w:val="009E7C01"/>
    <w:rsid w:val="009F33DF"/>
    <w:rsid w:val="009F4EEC"/>
    <w:rsid w:val="00A00C3C"/>
    <w:rsid w:val="00A02321"/>
    <w:rsid w:val="00A05541"/>
    <w:rsid w:val="00A1038F"/>
    <w:rsid w:val="00A1396C"/>
    <w:rsid w:val="00A2429E"/>
    <w:rsid w:val="00A265F9"/>
    <w:rsid w:val="00A36FDD"/>
    <w:rsid w:val="00A40511"/>
    <w:rsid w:val="00A42DBF"/>
    <w:rsid w:val="00A4758B"/>
    <w:rsid w:val="00A521B7"/>
    <w:rsid w:val="00A57BD9"/>
    <w:rsid w:val="00A60B0A"/>
    <w:rsid w:val="00A64707"/>
    <w:rsid w:val="00A71A63"/>
    <w:rsid w:val="00A748BD"/>
    <w:rsid w:val="00A75239"/>
    <w:rsid w:val="00A77AB1"/>
    <w:rsid w:val="00A829E6"/>
    <w:rsid w:val="00A82E4E"/>
    <w:rsid w:val="00A854A3"/>
    <w:rsid w:val="00A873BD"/>
    <w:rsid w:val="00A879AC"/>
    <w:rsid w:val="00A91242"/>
    <w:rsid w:val="00A97957"/>
    <w:rsid w:val="00AA203C"/>
    <w:rsid w:val="00AA5717"/>
    <w:rsid w:val="00AA7804"/>
    <w:rsid w:val="00AB6E0C"/>
    <w:rsid w:val="00AB740F"/>
    <w:rsid w:val="00AC18A0"/>
    <w:rsid w:val="00AC79A0"/>
    <w:rsid w:val="00AD2016"/>
    <w:rsid w:val="00AD30B7"/>
    <w:rsid w:val="00AD62F4"/>
    <w:rsid w:val="00AE0847"/>
    <w:rsid w:val="00AE162B"/>
    <w:rsid w:val="00AE4F22"/>
    <w:rsid w:val="00AF4CE5"/>
    <w:rsid w:val="00B10772"/>
    <w:rsid w:val="00B14B8C"/>
    <w:rsid w:val="00B14FA7"/>
    <w:rsid w:val="00B158D1"/>
    <w:rsid w:val="00B1790E"/>
    <w:rsid w:val="00B21DDF"/>
    <w:rsid w:val="00B25496"/>
    <w:rsid w:val="00B309C9"/>
    <w:rsid w:val="00B47EB3"/>
    <w:rsid w:val="00B56C6E"/>
    <w:rsid w:val="00B6066F"/>
    <w:rsid w:val="00B61E99"/>
    <w:rsid w:val="00B63597"/>
    <w:rsid w:val="00B638D2"/>
    <w:rsid w:val="00B64DB4"/>
    <w:rsid w:val="00B70B15"/>
    <w:rsid w:val="00B7306C"/>
    <w:rsid w:val="00B7327A"/>
    <w:rsid w:val="00B822FE"/>
    <w:rsid w:val="00B90C44"/>
    <w:rsid w:val="00B92D25"/>
    <w:rsid w:val="00B93076"/>
    <w:rsid w:val="00B93664"/>
    <w:rsid w:val="00B957EC"/>
    <w:rsid w:val="00BA0F9A"/>
    <w:rsid w:val="00BA1189"/>
    <w:rsid w:val="00BA620F"/>
    <w:rsid w:val="00BB0CB4"/>
    <w:rsid w:val="00BB0E33"/>
    <w:rsid w:val="00BB3BF5"/>
    <w:rsid w:val="00BC02CB"/>
    <w:rsid w:val="00BC3C41"/>
    <w:rsid w:val="00BC4B85"/>
    <w:rsid w:val="00BD35CB"/>
    <w:rsid w:val="00BD3DFF"/>
    <w:rsid w:val="00BD4C65"/>
    <w:rsid w:val="00BD594A"/>
    <w:rsid w:val="00BE15B5"/>
    <w:rsid w:val="00BE4E82"/>
    <w:rsid w:val="00BE55A4"/>
    <w:rsid w:val="00BE5601"/>
    <w:rsid w:val="00BF0872"/>
    <w:rsid w:val="00BF1AB5"/>
    <w:rsid w:val="00BF24E3"/>
    <w:rsid w:val="00BF2729"/>
    <w:rsid w:val="00BF2DE4"/>
    <w:rsid w:val="00C02354"/>
    <w:rsid w:val="00C046CC"/>
    <w:rsid w:val="00C11185"/>
    <w:rsid w:val="00C13F68"/>
    <w:rsid w:val="00C17FFC"/>
    <w:rsid w:val="00C2640E"/>
    <w:rsid w:val="00C348B8"/>
    <w:rsid w:val="00C35B1A"/>
    <w:rsid w:val="00C375E8"/>
    <w:rsid w:val="00C40EAE"/>
    <w:rsid w:val="00C42020"/>
    <w:rsid w:val="00C4342C"/>
    <w:rsid w:val="00C50212"/>
    <w:rsid w:val="00C52090"/>
    <w:rsid w:val="00C5273C"/>
    <w:rsid w:val="00C54832"/>
    <w:rsid w:val="00C55EAA"/>
    <w:rsid w:val="00C5612E"/>
    <w:rsid w:val="00C64A34"/>
    <w:rsid w:val="00C65EB9"/>
    <w:rsid w:val="00C67093"/>
    <w:rsid w:val="00C704C0"/>
    <w:rsid w:val="00C71E0F"/>
    <w:rsid w:val="00C723C4"/>
    <w:rsid w:val="00C72E79"/>
    <w:rsid w:val="00C738CA"/>
    <w:rsid w:val="00C73ACD"/>
    <w:rsid w:val="00C776B7"/>
    <w:rsid w:val="00C805D5"/>
    <w:rsid w:val="00C86D9B"/>
    <w:rsid w:val="00C870BC"/>
    <w:rsid w:val="00C92115"/>
    <w:rsid w:val="00C92466"/>
    <w:rsid w:val="00C94ADD"/>
    <w:rsid w:val="00CA0049"/>
    <w:rsid w:val="00CA0620"/>
    <w:rsid w:val="00CA5723"/>
    <w:rsid w:val="00CB1146"/>
    <w:rsid w:val="00CB251E"/>
    <w:rsid w:val="00CB5077"/>
    <w:rsid w:val="00CB6C59"/>
    <w:rsid w:val="00CC0F57"/>
    <w:rsid w:val="00CD3B70"/>
    <w:rsid w:val="00CE1DEC"/>
    <w:rsid w:val="00CE24B2"/>
    <w:rsid w:val="00CE3467"/>
    <w:rsid w:val="00CE50A0"/>
    <w:rsid w:val="00CE70AF"/>
    <w:rsid w:val="00CF2995"/>
    <w:rsid w:val="00CF7D48"/>
    <w:rsid w:val="00D03F92"/>
    <w:rsid w:val="00D12ECA"/>
    <w:rsid w:val="00D13A8A"/>
    <w:rsid w:val="00D14E01"/>
    <w:rsid w:val="00D2757B"/>
    <w:rsid w:val="00D3438B"/>
    <w:rsid w:val="00D42DBA"/>
    <w:rsid w:val="00D45A42"/>
    <w:rsid w:val="00D46364"/>
    <w:rsid w:val="00D5020D"/>
    <w:rsid w:val="00D50B35"/>
    <w:rsid w:val="00D522DA"/>
    <w:rsid w:val="00D54C42"/>
    <w:rsid w:val="00D61E38"/>
    <w:rsid w:val="00D6326D"/>
    <w:rsid w:val="00D703DB"/>
    <w:rsid w:val="00D75215"/>
    <w:rsid w:val="00D75D3E"/>
    <w:rsid w:val="00D777CF"/>
    <w:rsid w:val="00D77A6A"/>
    <w:rsid w:val="00D830AC"/>
    <w:rsid w:val="00D92A68"/>
    <w:rsid w:val="00D95F8F"/>
    <w:rsid w:val="00D96769"/>
    <w:rsid w:val="00DA0E48"/>
    <w:rsid w:val="00DA53C4"/>
    <w:rsid w:val="00DA59D6"/>
    <w:rsid w:val="00DB23A9"/>
    <w:rsid w:val="00DB6445"/>
    <w:rsid w:val="00DC2AB3"/>
    <w:rsid w:val="00DC30AD"/>
    <w:rsid w:val="00DC7D7F"/>
    <w:rsid w:val="00DD0310"/>
    <w:rsid w:val="00DD22F9"/>
    <w:rsid w:val="00DD2449"/>
    <w:rsid w:val="00DD33BB"/>
    <w:rsid w:val="00DD59B3"/>
    <w:rsid w:val="00DE3CE0"/>
    <w:rsid w:val="00DE5D0D"/>
    <w:rsid w:val="00DF08D8"/>
    <w:rsid w:val="00DF4B69"/>
    <w:rsid w:val="00DF62EE"/>
    <w:rsid w:val="00E00863"/>
    <w:rsid w:val="00E03DD2"/>
    <w:rsid w:val="00E072DF"/>
    <w:rsid w:val="00E07A8B"/>
    <w:rsid w:val="00E11D0A"/>
    <w:rsid w:val="00E122D5"/>
    <w:rsid w:val="00E15806"/>
    <w:rsid w:val="00E17005"/>
    <w:rsid w:val="00E2055C"/>
    <w:rsid w:val="00E20D8E"/>
    <w:rsid w:val="00E22D02"/>
    <w:rsid w:val="00E30CC1"/>
    <w:rsid w:val="00E32BFE"/>
    <w:rsid w:val="00E35B5F"/>
    <w:rsid w:val="00E3762D"/>
    <w:rsid w:val="00E44E54"/>
    <w:rsid w:val="00E460F2"/>
    <w:rsid w:val="00E4698E"/>
    <w:rsid w:val="00E53245"/>
    <w:rsid w:val="00E53934"/>
    <w:rsid w:val="00E53C68"/>
    <w:rsid w:val="00E5469F"/>
    <w:rsid w:val="00E64525"/>
    <w:rsid w:val="00E6723A"/>
    <w:rsid w:val="00E70C6E"/>
    <w:rsid w:val="00E725F8"/>
    <w:rsid w:val="00E726CC"/>
    <w:rsid w:val="00E752C8"/>
    <w:rsid w:val="00E80F2B"/>
    <w:rsid w:val="00E872BA"/>
    <w:rsid w:val="00E9102E"/>
    <w:rsid w:val="00E92FD4"/>
    <w:rsid w:val="00E97358"/>
    <w:rsid w:val="00EA3367"/>
    <w:rsid w:val="00EB006D"/>
    <w:rsid w:val="00EB032A"/>
    <w:rsid w:val="00EB3EFC"/>
    <w:rsid w:val="00EB6561"/>
    <w:rsid w:val="00EB7551"/>
    <w:rsid w:val="00EC1044"/>
    <w:rsid w:val="00EC12FA"/>
    <w:rsid w:val="00EC69CD"/>
    <w:rsid w:val="00ED3646"/>
    <w:rsid w:val="00EE05C4"/>
    <w:rsid w:val="00EE5829"/>
    <w:rsid w:val="00EE7C08"/>
    <w:rsid w:val="00EF3E61"/>
    <w:rsid w:val="00F00005"/>
    <w:rsid w:val="00F0069F"/>
    <w:rsid w:val="00F010D7"/>
    <w:rsid w:val="00F033C3"/>
    <w:rsid w:val="00F066B2"/>
    <w:rsid w:val="00F06722"/>
    <w:rsid w:val="00F06923"/>
    <w:rsid w:val="00F110D2"/>
    <w:rsid w:val="00F22DE3"/>
    <w:rsid w:val="00F268A6"/>
    <w:rsid w:val="00F27DA9"/>
    <w:rsid w:val="00F312A1"/>
    <w:rsid w:val="00F35DEF"/>
    <w:rsid w:val="00F379D3"/>
    <w:rsid w:val="00F4494E"/>
    <w:rsid w:val="00F529D1"/>
    <w:rsid w:val="00F56079"/>
    <w:rsid w:val="00F56347"/>
    <w:rsid w:val="00F60514"/>
    <w:rsid w:val="00F60FAA"/>
    <w:rsid w:val="00F63B71"/>
    <w:rsid w:val="00F643A7"/>
    <w:rsid w:val="00F7677D"/>
    <w:rsid w:val="00F77E06"/>
    <w:rsid w:val="00F8084A"/>
    <w:rsid w:val="00F80BC3"/>
    <w:rsid w:val="00F82B30"/>
    <w:rsid w:val="00F83796"/>
    <w:rsid w:val="00F84627"/>
    <w:rsid w:val="00F966BA"/>
    <w:rsid w:val="00FA0F0A"/>
    <w:rsid w:val="00FA5E2A"/>
    <w:rsid w:val="00FC26EC"/>
    <w:rsid w:val="00FC5DE4"/>
    <w:rsid w:val="00FD0348"/>
    <w:rsid w:val="00FD3215"/>
    <w:rsid w:val="00FF25BB"/>
    <w:rsid w:val="00FF5E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5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DB4"/>
    <w:pPr>
      <w:keepLines/>
      <w:spacing w:before="200" w:after="0" w:line="276" w:lineRule="auto"/>
      <w:jc w:val="both"/>
    </w:pPr>
    <w:rPr>
      <w:rFonts w:ascii="Arial" w:eastAsia="Times New Roman" w:hAnsi="Arial" w:cs="Arial"/>
      <w:color w:val="000000"/>
      <w:sz w:val="20"/>
      <w:szCs w:val="20"/>
      <w:lang w:eastAsia="en-US"/>
    </w:rPr>
  </w:style>
  <w:style w:type="paragraph" w:styleId="Titolo1">
    <w:name w:val="heading 1"/>
    <w:basedOn w:val="Normale"/>
    <w:next w:val="Normale"/>
    <w:link w:val="Titolo1Carattere"/>
    <w:uiPriority w:val="9"/>
    <w:qFormat/>
    <w:rsid w:val="00924C4F"/>
    <w:pPr>
      <w:keepNext/>
      <w:pageBreakBefore/>
      <w:pBdr>
        <w:bottom w:val="single" w:sz="18" w:space="6" w:color="3366FF"/>
      </w:pBdr>
      <w:spacing w:before="0" w:after="60" w:line="580" w:lineRule="exact"/>
      <w:jc w:val="left"/>
      <w:outlineLvl w:val="0"/>
    </w:pPr>
    <w:rPr>
      <w:rFonts w:eastAsiaTheme="majorEastAsia" w:cstheme="majorBidi"/>
      <w:b/>
      <w:bCs/>
      <w:color w:val="auto"/>
      <w:sz w:val="40"/>
      <w:szCs w:val="32"/>
    </w:rPr>
  </w:style>
  <w:style w:type="paragraph" w:styleId="Titolo2">
    <w:name w:val="heading 2"/>
    <w:basedOn w:val="Titolo1"/>
    <w:next w:val="Normale"/>
    <w:link w:val="Titolo2Carattere"/>
    <w:qFormat/>
    <w:rsid w:val="00F379D3"/>
    <w:pPr>
      <w:spacing w:before="400" w:line="340" w:lineRule="exact"/>
      <w:outlineLvl w:val="1"/>
    </w:pPr>
    <w:rPr>
      <w:b w:val="0"/>
      <w:color w:val="292929"/>
      <w:sz w:val="34"/>
    </w:rPr>
  </w:style>
  <w:style w:type="paragraph" w:styleId="Titolo3">
    <w:name w:val="heading 3"/>
    <w:aliases w:val="h3,h31,h32,h311,h33,h312,h34,h313,h35,h314,h36,h315,h37,h316,h38,h317,h39,h318,h310,h319,h321,h3111,h331,h3121,h341,h3131,h351,h3141,h361,h3151,h371,h3161,h381,h3171,h391,h3181,h320,h3110,h322,h3112,h332,h3122,h342,h3132,h352,h3142,h362,h3152"/>
    <w:basedOn w:val="Titolo2"/>
    <w:next w:val="Normale"/>
    <w:link w:val="Titolo3Carattere"/>
    <w:autoRedefine/>
    <w:qFormat/>
    <w:rsid w:val="00EB006D"/>
    <w:pPr>
      <w:pageBreakBefore w:val="0"/>
      <w:pBdr>
        <w:bottom w:val="none" w:sz="0" w:space="0" w:color="auto"/>
      </w:pBdr>
      <w:tabs>
        <w:tab w:val="num" w:pos="166"/>
      </w:tabs>
      <w:spacing w:before="360" w:line="300" w:lineRule="exact"/>
      <w:ind w:left="166" w:hanging="166"/>
      <w:outlineLvl w:val="2"/>
    </w:pPr>
    <w:rPr>
      <w:b/>
      <w:sz w:val="28"/>
    </w:rPr>
  </w:style>
  <w:style w:type="paragraph" w:styleId="Titolo4">
    <w:name w:val="heading 4"/>
    <w:aliases w:val="Tempo Heading 4,h4,Subhead C,H4,4,H4-Heading 4,a.,Heading4"/>
    <w:basedOn w:val="Normale"/>
    <w:link w:val="Titolo4Carattere"/>
    <w:qFormat/>
    <w:rsid w:val="00217C68"/>
    <w:pPr>
      <w:spacing w:before="300" w:line="260" w:lineRule="exact"/>
      <w:outlineLvl w:val="3"/>
    </w:pPr>
    <w:rPr>
      <w:b/>
      <w:bCs/>
      <w:color w:val="292929"/>
      <w:sz w:val="24"/>
    </w:rPr>
  </w:style>
  <w:style w:type="paragraph" w:styleId="Titolo5">
    <w:name w:val="heading 5"/>
    <w:aliases w:val="Tempo Heading 5,H5,5,H5-Heading 5,h5,Heading5,l5,heading5"/>
    <w:basedOn w:val="Normale"/>
    <w:link w:val="Titolo5Carattere"/>
    <w:qFormat/>
    <w:rsid w:val="00217C68"/>
    <w:pPr>
      <w:keepNext/>
      <w:spacing w:before="300" w:after="100" w:line="240" w:lineRule="exact"/>
      <w:outlineLvl w:val="4"/>
    </w:pPr>
    <w:rPr>
      <w:b/>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C4F"/>
    <w:rPr>
      <w:rFonts w:ascii="Arial" w:eastAsiaTheme="majorEastAsia" w:hAnsi="Arial" w:cstheme="majorBidi"/>
      <w:b/>
      <w:bCs/>
      <w:sz w:val="40"/>
      <w:szCs w:val="32"/>
      <w:lang w:eastAsia="en-US"/>
    </w:rPr>
  </w:style>
  <w:style w:type="character" w:customStyle="1" w:styleId="Titolo2Carattere">
    <w:name w:val="Titolo 2 Carattere"/>
    <w:basedOn w:val="Carpredefinitoparagrafo"/>
    <w:link w:val="Titolo2"/>
    <w:rsid w:val="00F379D3"/>
    <w:rPr>
      <w:rFonts w:ascii="Arial" w:eastAsiaTheme="majorEastAsia" w:hAnsi="Arial" w:cstheme="majorBidi"/>
      <w:bCs/>
      <w:color w:val="292929"/>
      <w:sz w:val="34"/>
      <w:szCs w:val="32"/>
      <w:lang w:eastAsia="en-US"/>
    </w:rPr>
  </w:style>
  <w:style w:type="character" w:customStyle="1" w:styleId="Titolo3Carattere">
    <w:name w:val="Titolo 3 Carattere"/>
    <w:aliases w:val="h3 Carattere,h31 Carattere,h32 Carattere,h311 Carattere,h33 Carattere,h312 Carattere,h34 Carattere,h313 Carattere,h35 Carattere,h314 Carattere,h36 Carattere,h315 Carattere,h37 Carattere,h316 Carattere,h38 Carattere,h317 Carattere"/>
    <w:basedOn w:val="Carpredefinitoparagrafo"/>
    <w:link w:val="Titolo3"/>
    <w:rsid w:val="00EB006D"/>
    <w:rPr>
      <w:rFonts w:ascii="Arial" w:eastAsiaTheme="majorEastAsia" w:hAnsi="Arial" w:cstheme="majorBidi"/>
      <w:b/>
      <w:bCs/>
      <w:color w:val="292929"/>
      <w:sz w:val="28"/>
      <w:szCs w:val="32"/>
      <w:lang w:eastAsia="en-US"/>
    </w:rPr>
  </w:style>
  <w:style w:type="character" w:customStyle="1" w:styleId="Titolo4Carattere">
    <w:name w:val="Titolo 4 Carattere"/>
    <w:aliases w:val="Tempo Heading 4 Carattere,h4 Carattere,Subhead C Carattere,H4 Carattere,4 Carattere,H4-Heading 4 Carattere,a. Carattere,Heading4 Carattere"/>
    <w:basedOn w:val="Carpredefinitoparagrafo"/>
    <w:link w:val="Titolo4"/>
    <w:rsid w:val="00217C68"/>
    <w:rPr>
      <w:rFonts w:ascii="Arial" w:eastAsia="Times New Roman" w:hAnsi="Arial" w:cs="Arial"/>
      <w:b/>
      <w:bCs/>
      <w:color w:val="292929"/>
      <w:szCs w:val="20"/>
      <w:lang w:eastAsia="en-US"/>
    </w:rPr>
  </w:style>
  <w:style w:type="character" w:customStyle="1" w:styleId="Titolo5Carattere">
    <w:name w:val="Titolo 5 Carattere"/>
    <w:aliases w:val="Tempo Heading 5 Carattere,H5 Carattere,5 Carattere,H5-Heading 5 Carattere,h5 Carattere,Heading5 Carattere,l5 Carattere,heading5 Carattere"/>
    <w:basedOn w:val="Carpredefinitoparagrafo"/>
    <w:link w:val="Titolo5"/>
    <w:rsid w:val="00217C68"/>
    <w:rPr>
      <w:rFonts w:ascii="Arial" w:eastAsia="Times New Roman" w:hAnsi="Arial" w:cs="Arial"/>
      <w:b/>
      <w:color w:val="0000FF"/>
      <w:sz w:val="20"/>
      <w:szCs w:val="20"/>
      <w:lang w:eastAsia="en-US"/>
    </w:rPr>
  </w:style>
  <w:style w:type="paragraph" w:customStyle="1" w:styleId="WESUGGEST0">
    <w:name w:val="WE SUGGEST..."/>
    <w:next w:val="Normale"/>
    <w:autoRedefine/>
    <w:rsid w:val="006F1001"/>
    <w:pPr>
      <w:numPr>
        <w:numId w:val="1"/>
      </w:numPr>
      <w:pBdr>
        <w:top w:val="single" w:sz="12" w:space="1" w:color="F7D117"/>
        <w:bottom w:val="single" w:sz="12" w:space="1" w:color="F7D117"/>
      </w:pBdr>
      <w:shd w:val="clear" w:color="auto" w:fill="F3F3F3"/>
      <w:spacing w:before="260" w:after="0" w:line="240" w:lineRule="exact"/>
      <w:jc w:val="both"/>
    </w:pPr>
    <w:rPr>
      <w:rFonts w:ascii="Arial" w:eastAsia="Times New Roman" w:hAnsi="Arial" w:cs="Arial"/>
      <w:color w:val="000000"/>
      <w:sz w:val="20"/>
      <w:szCs w:val="20"/>
      <w:lang w:eastAsia="en-US"/>
    </w:rPr>
  </w:style>
  <w:style w:type="paragraph" w:customStyle="1" w:styleId="Note">
    <w:name w:val="Note"/>
    <w:basedOn w:val="Normale"/>
    <w:next w:val="Normale"/>
    <w:link w:val="NoteChar"/>
    <w:qFormat/>
    <w:rsid w:val="00C723C4"/>
    <w:pPr>
      <w:keepNext/>
      <w:numPr>
        <w:numId w:val="4"/>
      </w:numPr>
      <w:pBdr>
        <w:top w:val="single" w:sz="12" w:space="3" w:color="3366FF"/>
        <w:bottom w:val="single" w:sz="12" w:space="3" w:color="3366FF"/>
      </w:pBdr>
      <w:shd w:val="clear" w:color="auto" w:fill="F3F3F3"/>
      <w:tabs>
        <w:tab w:val="left" w:pos="1560"/>
      </w:tabs>
      <w:spacing w:before="240" w:after="240"/>
      <w:ind w:right="-125"/>
      <w:jc w:val="left"/>
    </w:pPr>
    <w:rPr>
      <w:snapToGrid w:val="0"/>
      <w:color w:val="292929"/>
      <w:szCs w:val="18"/>
      <w:lang w:val="en-GB"/>
    </w:rPr>
  </w:style>
  <w:style w:type="character" w:customStyle="1" w:styleId="NoteChar">
    <w:name w:val="Note Char"/>
    <w:basedOn w:val="Carpredefinitoparagrafo"/>
    <w:link w:val="Note"/>
    <w:rsid w:val="00C723C4"/>
    <w:rPr>
      <w:rFonts w:ascii="Arial" w:eastAsia="Times New Roman" w:hAnsi="Arial" w:cs="Arial"/>
      <w:snapToGrid w:val="0"/>
      <w:color w:val="292929"/>
      <w:sz w:val="20"/>
      <w:szCs w:val="18"/>
      <w:shd w:val="clear" w:color="auto" w:fill="F3F3F3"/>
      <w:lang w:val="en-GB" w:eastAsia="en-US"/>
    </w:rPr>
  </w:style>
  <w:style w:type="paragraph" w:customStyle="1" w:styleId="Wesuggest">
    <w:name w:val="We suggest..."/>
    <w:basedOn w:val="Note"/>
    <w:next w:val="Normale"/>
    <w:qFormat/>
    <w:rsid w:val="00C723C4"/>
    <w:pPr>
      <w:numPr>
        <w:numId w:val="3"/>
      </w:numPr>
    </w:pPr>
  </w:style>
  <w:style w:type="paragraph" w:styleId="Testonotaapidipagina">
    <w:name w:val="footnote text"/>
    <w:basedOn w:val="Normale"/>
    <w:link w:val="TestonotaapidipaginaCarattere"/>
    <w:uiPriority w:val="99"/>
    <w:unhideWhenUsed/>
    <w:rsid w:val="005908DA"/>
    <w:pPr>
      <w:spacing w:before="0"/>
    </w:pPr>
    <w:rPr>
      <w:sz w:val="24"/>
      <w:szCs w:val="24"/>
    </w:rPr>
  </w:style>
  <w:style w:type="character" w:customStyle="1" w:styleId="TestonotaapidipaginaCarattere">
    <w:name w:val="Testo nota a piè di pagina Carattere"/>
    <w:basedOn w:val="Carpredefinitoparagrafo"/>
    <w:link w:val="Testonotaapidipagina"/>
    <w:uiPriority w:val="99"/>
    <w:rsid w:val="005908DA"/>
    <w:rPr>
      <w:rFonts w:ascii="Arial" w:eastAsia="Times New Roman" w:hAnsi="Arial" w:cs="Arial"/>
      <w:color w:val="000000"/>
      <w:lang w:eastAsia="en-US"/>
    </w:rPr>
  </w:style>
  <w:style w:type="character" w:styleId="Rimandonotaapidipagina">
    <w:name w:val="footnote reference"/>
    <w:basedOn w:val="Carpredefinitoparagrafo"/>
    <w:uiPriority w:val="99"/>
    <w:unhideWhenUsed/>
    <w:rsid w:val="005908DA"/>
    <w:rPr>
      <w:vertAlign w:val="superscript"/>
    </w:rPr>
  </w:style>
  <w:style w:type="paragraph" w:styleId="Intestazione">
    <w:name w:val="header"/>
    <w:basedOn w:val="Normale"/>
    <w:link w:val="IntestazioneCarattere"/>
    <w:uiPriority w:val="99"/>
    <w:unhideWhenUsed/>
    <w:rsid w:val="005908DA"/>
    <w:pPr>
      <w:tabs>
        <w:tab w:val="center" w:pos="4320"/>
        <w:tab w:val="right" w:pos="8640"/>
      </w:tabs>
      <w:spacing w:before="0"/>
    </w:pPr>
  </w:style>
  <w:style w:type="character" w:customStyle="1" w:styleId="IntestazioneCarattere">
    <w:name w:val="Intestazione Carattere"/>
    <w:basedOn w:val="Carpredefinitoparagrafo"/>
    <w:link w:val="Intestazione"/>
    <w:uiPriority w:val="99"/>
    <w:rsid w:val="005908DA"/>
    <w:rPr>
      <w:rFonts w:ascii="Arial" w:eastAsia="Times New Roman" w:hAnsi="Arial" w:cs="Arial"/>
      <w:color w:val="000000"/>
      <w:sz w:val="20"/>
      <w:szCs w:val="20"/>
      <w:lang w:eastAsia="en-US"/>
    </w:rPr>
  </w:style>
  <w:style w:type="paragraph" w:styleId="Pidipagina">
    <w:name w:val="footer"/>
    <w:basedOn w:val="Normale"/>
    <w:link w:val="PidipaginaCarattere"/>
    <w:uiPriority w:val="99"/>
    <w:unhideWhenUsed/>
    <w:rsid w:val="005908DA"/>
    <w:pPr>
      <w:tabs>
        <w:tab w:val="center" w:pos="4320"/>
        <w:tab w:val="right" w:pos="8640"/>
      </w:tabs>
      <w:spacing w:before="0"/>
    </w:pPr>
  </w:style>
  <w:style w:type="character" w:customStyle="1" w:styleId="PidipaginaCarattere">
    <w:name w:val="Piè di pagina Carattere"/>
    <w:basedOn w:val="Carpredefinitoparagrafo"/>
    <w:link w:val="Pidipagina"/>
    <w:uiPriority w:val="99"/>
    <w:rsid w:val="005908DA"/>
    <w:rPr>
      <w:rFonts w:ascii="Arial" w:eastAsia="Times New Roman" w:hAnsi="Arial" w:cs="Arial"/>
      <w:color w:val="000000"/>
      <w:sz w:val="20"/>
      <w:szCs w:val="20"/>
      <w:lang w:eastAsia="en-US"/>
    </w:rPr>
  </w:style>
  <w:style w:type="character" w:styleId="Numeropagina">
    <w:name w:val="page number"/>
    <w:basedOn w:val="Carpredefinitoparagrafo"/>
    <w:uiPriority w:val="99"/>
    <w:semiHidden/>
    <w:unhideWhenUsed/>
    <w:rsid w:val="005908DA"/>
  </w:style>
  <w:style w:type="table" w:styleId="Grigliatabella">
    <w:name w:val="Table Grid"/>
    <w:basedOn w:val="Tabellanormale"/>
    <w:uiPriority w:val="1"/>
    <w:rsid w:val="00CE1DEC"/>
    <w:pPr>
      <w:spacing w:after="0"/>
    </w:pPr>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E1DEC"/>
    <w:pPr>
      <w:spacing w:before="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1DEC"/>
    <w:rPr>
      <w:rFonts w:ascii="Lucida Grande" w:eastAsia="Times New Roman" w:hAnsi="Lucida Grande" w:cs="Lucida Grande"/>
      <w:color w:val="000000"/>
      <w:sz w:val="18"/>
      <w:szCs w:val="18"/>
      <w:lang w:eastAsia="en-US"/>
    </w:rPr>
  </w:style>
  <w:style w:type="paragraph" w:styleId="Sommario1">
    <w:name w:val="toc 1"/>
    <w:basedOn w:val="Normale"/>
    <w:next w:val="Normale"/>
    <w:autoRedefine/>
    <w:uiPriority w:val="39"/>
    <w:unhideWhenUsed/>
    <w:rsid w:val="00971D1F"/>
    <w:pPr>
      <w:tabs>
        <w:tab w:val="left" w:pos="373"/>
        <w:tab w:val="right" w:leader="dot" w:pos="8290"/>
      </w:tabs>
      <w:spacing w:after="100"/>
    </w:pPr>
  </w:style>
  <w:style w:type="paragraph" w:styleId="Sommario2">
    <w:name w:val="toc 2"/>
    <w:basedOn w:val="Normale"/>
    <w:next w:val="Normale"/>
    <w:autoRedefine/>
    <w:uiPriority w:val="39"/>
    <w:unhideWhenUsed/>
    <w:rsid w:val="00BB3BF5"/>
    <w:pPr>
      <w:spacing w:after="100"/>
      <w:ind w:left="200"/>
    </w:pPr>
  </w:style>
  <w:style w:type="paragraph" w:customStyle="1" w:styleId="CellBodyLeft">
    <w:name w:val="CellBodyLeft"/>
    <w:basedOn w:val="Normale"/>
    <w:link w:val="CellBodyLeftChar"/>
    <w:rsid w:val="00220CF4"/>
    <w:pPr>
      <w:tabs>
        <w:tab w:val="left" w:pos="240"/>
        <w:tab w:val="left" w:pos="480"/>
        <w:tab w:val="left" w:pos="720"/>
        <w:tab w:val="left" w:pos="960"/>
        <w:tab w:val="left" w:pos="1200"/>
        <w:tab w:val="left" w:pos="1440"/>
        <w:tab w:val="left" w:pos="1680"/>
        <w:tab w:val="left" w:pos="1920"/>
      </w:tabs>
      <w:suppressAutoHyphens/>
      <w:spacing w:before="60" w:after="60"/>
      <w:ind w:left="45" w:right="45"/>
      <w:jc w:val="left"/>
    </w:pPr>
    <w:rPr>
      <w:sz w:val="18"/>
      <w:szCs w:val="18"/>
    </w:rPr>
  </w:style>
  <w:style w:type="paragraph" w:customStyle="1" w:styleId="HeadingContents">
    <w:name w:val="Heading (Contents"/>
    <w:aliases w:val="Rev Hist)"/>
    <w:basedOn w:val="Normale"/>
    <w:autoRedefine/>
    <w:rsid w:val="00627385"/>
    <w:pPr>
      <w:tabs>
        <w:tab w:val="left" w:pos="8640"/>
      </w:tabs>
      <w:spacing w:before="240" w:after="240" w:line="580" w:lineRule="exact"/>
    </w:pPr>
    <w:rPr>
      <w:rFonts w:ascii="Helvetica" w:hAnsi="Helvetica"/>
      <w:b/>
      <w:iCs/>
      <w:snapToGrid w:val="0"/>
      <w:color w:val="4D4D4D"/>
      <w:sz w:val="32"/>
      <w:szCs w:val="32"/>
      <w:lang w:val="en-GB"/>
    </w:rPr>
  </w:style>
  <w:style w:type="paragraph" w:customStyle="1" w:styleId="CellHeadingCenter">
    <w:name w:val="CellHeadingCenter"/>
    <w:basedOn w:val="Normale"/>
    <w:autoRedefine/>
    <w:rsid w:val="00F80BC3"/>
    <w:pPr>
      <w:keepNext/>
      <w:spacing w:before="60" w:after="60"/>
      <w:ind w:left="43" w:right="43"/>
      <w:jc w:val="right"/>
    </w:pPr>
    <w:rPr>
      <w:bCs/>
      <w:sz w:val="18"/>
    </w:rPr>
  </w:style>
  <w:style w:type="character" w:customStyle="1" w:styleId="CellBodyLeftChar">
    <w:name w:val="CellBodyLeft Char"/>
    <w:basedOn w:val="Carpredefinitoparagrafo"/>
    <w:link w:val="CellBodyLeft"/>
    <w:rsid w:val="00220CF4"/>
    <w:rPr>
      <w:rFonts w:ascii="Arial" w:eastAsia="Times New Roman" w:hAnsi="Arial" w:cs="Arial"/>
      <w:color w:val="000000"/>
      <w:sz w:val="18"/>
      <w:szCs w:val="18"/>
      <w:lang w:eastAsia="en-US"/>
    </w:rPr>
  </w:style>
  <w:style w:type="paragraph" w:customStyle="1" w:styleId="Legal">
    <w:name w:val="Legal"/>
    <w:basedOn w:val="Normale"/>
    <w:autoRedefine/>
    <w:rsid w:val="00077D42"/>
    <w:pPr>
      <w:spacing w:before="0" w:after="80"/>
    </w:pPr>
    <w:rPr>
      <w:snapToGrid w:val="0"/>
      <w:sz w:val="14"/>
    </w:rPr>
  </w:style>
  <w:style w:type="paragraph" w:customStyle="1" w:styleId="Disclaimer">
    <w:name w:val="Disclaimer"/>
    <w:basedOn w:val="Normale"/>
    <w:autoRedefine/>
    <w:rsid w:val="00077D42"/>
    <w:pPr>
      <w:keepNext/>
      <w:pageBreakBefore/>
      <w:spacing w:before="6960" w:after="120"/>
      <w:jc w:val="left"/>
    </w:pPr>
    <w:rPr>
      <w:rFonts w:ascii="Helvetica" w:hAnsi="Helvetica"/>
      <w:iCs/>
      <w:snapToGrid w:val="0"/>
      <w:color w:val="4D4D4D"/>
      <w:sz w:val="38"/>
      <w:lang w:val="en-GB"/>
    </w:rPr>
  </w:style>
  <w:style w:type="paragraph" w:styleId="Didascalia">
    <w:name w:val="caption"/>
    <w:basedOn w:val="Normale"/>
    <w:next w:val="Normale"/>
    <w:uiPriority w:val="35"/>
    <w:unhideWhenUsed/>
    <w:qFormat/>
    <w:rsid w:val="00914D50"/>
    <w:pPr>
      <w:spacing w:before="0" w:after="200"/>
    </w:pPr>
    <w:rPr>
      <w:b/>
      <w:bCs/>
      <w:color w:val="4F81BD" w:themeColor="accent1"/>
      <w:sz w:val="18"/>
      <w:szCs w:val="18"/>
    </w:rPr>
  </w:style>
  <w:style w:type="paragraph" w:styleId="Paragrafoelenco">
    <w:name w:val="List Paragraph"/>
    <w:basedOn w:val="Normale"/>
    <w:uiPriority w:val="34"/>
    <w:qFormat/>
    <w:rsid w:val="006D7FE2"/>
    <w:pPr>
      <w:ind w:left="720"/>
      <w:contextualSpacing/>
    </w:pPr>
  </w:style>
  <w:style w:type="table" w:styleId="Sfondochiaro">
    <w:name w:val="Light Shading"/>
    <w:basedOn w:val="Tabellanormale"/>
    <w:uiPriority w:val="60"/>
    <w:rsid w:val="001217F3"/>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1217F3"/>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1">
    <w:name w:val="Light List Accent 1"/>
    <w:basedOn w:val="Tabellanormale"/>
    <w:uiPriority w:val="61"/>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
    <w:name w:val="Light List"/>
    <w:basedOn w:val="Tabellanormale"/>
    <w:uiPriority w:val="61"/>
    <w:rsid w:val="001217F3"/>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chiara-Colore1">
    <w:name w:val="Light Grid Accent 1"/>
    <w:basedOn w:val="Tabellanormale"/>
    <w:uiPriority w:val="62"/>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655D6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2-Colore1">
    <w:name w:val="Medium Shading 2 Accent 1"/>
    <w:basedOn w:val="Tabellanormale"/>
    <w:uiPriority w:val="64"/>
    <w:rsid w:val="00655D6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1">
    <w:name w:val="Medium List 1 Accent 1"/>
    <w:basedOn w:val="Tabellanormale"/>
    <w:uiPriority w:val="65"/>
    <w:rsid w:val="00655D6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2-Colore1">
    <w:name w:val="Medium List 2 Accent 1"/>
    <w:basedOn w:val="Tabellanormale"/>
    <w:uiPriority w:val="66"/>
    <w:rsid w:val="00655D6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llegamentoipertestuale">
    <w:name w:val="Hyperlink"/>
    <w:basedOn w:val="Carpredefinitoparagrafo"/>
    <w:uiPriority w:val="99"/>
    <w:unhideWhenUsed/>
    <w:rsid w:val="00E4698E"/>
    <w:rPr>
      <w:color w:val="0000FF" w:themeColor="hyperlink"/>
      <w:u w:val="single"/>
    </w:rPr>
  </w:style>
  <w:style w:type="character" w:customStyle="1" w:styleId="BookTitle1">
    <w:name w:val="Book Title1"/>
    <w:rsid w:val="00CB251E"/>
    <w:rPr>
      <w:rFonts w:cs="Times New Roman"/>
      <w:b/>
      <w:bCs/>
      <w:smallCaps/>
      <w:spacing w:val="5"/>
    </w:rPr>
  </w:style>
  <w:style w:type="paragraph" w:customStyle="1" w:styleId="NoSpacing1">
    <w:name w:val="No Spacing1"/>
    <w:rsid w:val="00052161"/>
    <w:pPr>
      <w:spacing w:after="0"/>
    </w:pPr>
    <w:rPr>
      <w:rFonts w:ascii="Calibri" w:eastAsia="Times New Roman" w:hAnsi="Calibri" w:cs="Times New Roman"/>
      <w:sz w:val="22"/>
      <w:szCs w:val="22"/>
      <w:lang w:eastAsia="en-US"/>
    </w:rPr>
  </w:style>
  <w:style w:type="paragraph" w:styleId="NormaleWeb">
    <w:name w:val="Normal (Web)"/>
    <w:basedOn w:val="Normale"/>
    <w:uiPriority w:val="99"/>
    <w:rsid w:val="00DB23A9"/>
    <w:pPr>
      <w:keepLines w:val="0"/>
      <w:spacing w:before="100" w:beforeAutospacing="1" w:after="100" w:afterAutospacing="1"/>
      <w:jc w:val="left"/>
    </w:pPr>
    <w:rPr>
      <w:rFonts w:ascii="Times New Roman" w:hAnsi="Times New Roman" w:cs="Times New Roman"/>
      <w:color w:val="auto"/>
      <w:sz w:val="24"/>
      <w:szCs w:val="24"/>
      <w:lang w:val="en-AU"/>
    </w:rPr>
  </w:style>
  <w:style w:type="paragraph" w:styleId="Sommario3">
    <w:name w:val="toc 3"/>
    <w:basedOn w:val="Normale"/>
    <w:next w:val="Normale"/>
    <w:autoRedefine/>
    <w:uiPriority w:val="39"/>
    <w:unhideWhenUsed/>
    <w:rsid w:val="00D95F8F"/>
    <w:pPr>
      <w:spacing w:after="100"/>
      <w:ind w:left="400"/>
    </w:pPr>
  </w:style>
  <w:style w:type="paragraph" w:styleId="Sommario4">
    <w:name w:val="toc 4"/>
    <w:basedOn w:val="Normale"/>
    <w:next w:val="Normale"/>
    <w:autoRedefine/>
    <w:uiPriority w:val="39"/>
    <w:unhideWhenUsed/>
    <w:rsid w:val="00D95F8F"/>
    <w:pPr>
      <w:spacing w:after="100"/>
      <w:ind w:left="600"/>
    </w:pPr>
  </w:style>
  <w:style w:type="paragraph" w:styleId="Nessunaspaziatura">
    <w:name w:val="No Spacing"/>
    <w:uiPriority w:val="1"/>
    <w:qFormat/>
    <w:rsid w:val="00C805D5"/>
    <w:pPr>
      <w:spacing w:after="0"/>
    </w:pPr>
    <w:rPr>
      <w:rFonts w:ascii="Calibri" w:eastAsia="Calibri" w:hAnsi="Calibri" w:cs="Times New Roman"/>
      <w:sz w:val="22"/>
      <w:szCs w:val="22"/>
      <w:lang w:eastAsia="en-US"/>
    </w:rPr>
  </w:style>
  <w:style w:type="table" w:styleId="Elencomedio2-Colore5">
    <w:name w:val="Medium List 2 Accent 5"/>
    <w:basedOn w:val="Tabellanormale"/>
    <w:uiPriority w:val="66"/>
    <w:rsid w:val="005A2EE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31463E"/>
    <w:pPr>
      <w:autoSpaceDE w:val="0"/>
      <w:autoSpaceDN w:val="0"/>
      <w:adjustRightInd w:val="0"/>
      <w:spacing w:after="0"/>
    </w:pPr>
    <w:rPr>
      <w:rFonts w:ascii="Bariol Regular" w:hAnsi="Bariol Regular" w:cs="Bariol Regular"/>
      <w:color w:val="000000"/>
      <w:lang w:val="it-IT"/>
    </w:rPr>
  </w:style>
  <w:style w:type="paragraph" w:customStyle="1" w:styleId="Pa0">
    <w:name w:val="Pa0"/>
    <w:basedOn w:val="Default"/>
    <w:next w:val="Default"/>
    <w:uiPriority w:val="99"/>
    <w:rsid w:val="0031463E"/>
    <w:pPr>
      <w:spacing w:line="241" w:lineRule="atLeast"/>
    </w:pPr>
    <w:rPr>
      <w:rFonts w:cstheme="minorBidi"/>
      <w:color w:val="auto"/>
    </w:rPr>
  </w:style>
  <w:style w:type="character" w:customStyle="1" w:styleId="A0">
    <w:name w:val="A0"/>
    <w:uiPriority w:val="99"/>
    <w:rsid w:val="0031463E"/>
    <w:rPr>
      <w:rFonts w:cs="Bariol Regular"/>
      <w:color w:val="000000"/>
      <w:sz w:val="22"/>
      <w:szCs w:val="22"/>
    </w:rPr>
  </w:style>
  <w:style w:type="paragraph" w:styleId="Testocommento">
    <w:name w:val="annotation text"/>
    <w:basedOn w:val="Normale"/>
    <w:link w:val="TestocommentoCarattere"/>
    <w:uiPriority w:val="99"/>
    <w:semiHidden/>
    <w:unhideWhenUsed/>
    <w:rsid w:val="00452AC2"/>
    <w:pPr>
      <w:spacing w:line="240" w:lineRule="auto"/>
    </w:pPr>
  </w:style>
  <w:style w:type="character" w:customStyle="1" w:styleId="TestocommentoCarattere">
    <w:name w:val="Testo commento Carattere"/>
    <w:basedOn w:val="Carpredefinitoparagrafo"/>
    <w:link w:val="Testocommento"/>
    <w:uiPriority w:val="99"/>
    <w:semiHidden/>
    <w:rsid w:val="00452AC2"/>
    <w:rPr>
      <w:rFonts w:ascii="Arial" w:eastAsia="Times New Roman" w:hAnsi="Arial" w:cs="Arial"/>
      <w:color w:val="000000"/>
      <w:sz w:val="20"/>
      <w:szCs w:val="20"/>
      <w:lang w:eastAsia="en-US"/>
    </w:rPr>
  </w:style>
  <w:style w:type="character" w:styleId="Rimandocommento">
    <w:name w:val="annotation reference"/>
    <w:basedOn w:val="Carpredefinitoparagrafo"/>
    <w:uiPriority w:val="99"/>
    <w:semiHidden/>
    <w:unhideWhenUsed/>
    <w:rsid w:val="00452AC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DB4"/>
    <w:pPr>
      <w:keepLines/>
      <w:spacing w:before="200" w:after="0" w:line="276" w:lineRule="auto"/>
      <w:jc w:val="both"/>
    </w:pPr>
    <w:rPr>
      <w:rFonts w:ascii="Arial" w:eastAsia="Times New Roman" w:hAnsi="Arial" w:cs="Arial"/>
      <w:color w:val="000000"/>
      <w:sz w:val="20"/>
      <w:szCs w:val="20"/>
      <w:lang w:eastAsia="en-US"/>
    </w:rPr>
  </w:style>
  <w:style w:type="paragraph" w:styleId="Titolo1">
    <w:name w:val="heading 1"/>
    <w:basedOn w:val="Normale"/>
    <w:next w:val="Normale"/>
    <w:link w:val="Titolo1Carattere"/>
    <w:uiPriority w:val="9"/>
    <w:qFormat/>
    <w:rsid w:val="00924C4F"/>
    <w:pPr>
      <w:keepNext/>
      <w:pageBreakBefore/>
      <w:pBdr>
        <w:bottom w:val="single" w:sz="18" w:space="6" w:color="3366FF"/>
      </w:pBdr>
      <w:spacing w:before="0" w:after="60" w:line="580" w:lineRule="exact"/>
      <w:jc w:val="left"/>
      <w:outlineLvl w:val="0"/>
    </w:pPr>
    <w:rPr>
      <w:rFonts w:eastAsiaTheme="majorEastAsia" w:cstheme="majorBidi"/>
      <w:b/>
      <w:bCs/>
      <w:color w:val="auto"/>
      <w:sz w:val="40"/>
      <w:szCs w:val="32"/>
    </w:rPr>
  </w:style>
  <w:style w:type="paragraph" w:styleId="Titolo2">
    <w:name w:val="heading 2"/>
    <w:basedOn w:val="Titolo1"/>
    <w:next w:val="Normale"/>
    <w:link w:val="Titolo2Carattere"/>
    <w:qFormat/>
    <w:rsid w:val="00F379D3"/>
    <w:pPr>
      <w:spacing w:before="400" w:line="340" w:lineRule="exact"/>
      <w:outlineLvl w:val="1"/>
    </w:pPr>
    <w:rPr>
      <w:b w:val="0"/>
      <w:color w:val="292929"/>
      <w:sz w:val="34"/>
    </w:rPr>
  </w:style>
  <w:style w:type="paragraph" w:styleId="Titolo3">
    <w:name w:val="heading 3"/>
    <w:aliases w:val="h3,h31,h32,h311,h33,h312,h34,h313,h35,h314,h36,h315,h37,h316,h38,h317,h39,h318,h310,h319,h321,h3111,h331,h3121,h341,h3131,h351,h3141,h361,h3151,h371,h3161,h381,h3171,h391,h3181,h320,h3110,h322,h3112,h332,h3122,h342,h3132,h352,h3142,h362,h3152"/>
    <w:basedOn w:val="Titolo2"/>
    <w:next w:val="Normale"/>
    <w:link w:val="Titolo3Carattere"/>
    <w:autoRedefine/>
    <w:qFormat/>
    <w:rsid w:val="00EB006D"/>
    <w:pPr>
      <w:pageBreakBefore w:val="0"/>
      <w:pBdr>
        <w:bottom w:val="none" w:sz="0" w:space="0" w:color="auto"/>
      </w:pBdr>
      <w:tabs>
        <w:tab w:val="num" w:pos="166"/>
      </w:tabs>
      <w:spacing w:before="360" w:line="300" w:lineRule="exact"/>
      <w:ind w:left="166" w:hanging="166"/>
      <w:outlineLvl w:val="2"/>
    </w:pPr>
    <w:rPr>
      <w:b/>
      <w:sz w:val="28"/>
    </w:rPr>
  </w:style>
  <w:style w:type="paragraph" w:styleId="Titolo4">
    <w:name w:val="heading 4"/>
    <w:aliases w:val="Tempo Heading 4,h4,Subhead C,H4,4,H4-Heading 4,a.,Heading4"/>
    <w:basedOn w:val="Normale"/>
    <w:link w:val="Titolo4Carattere"/>
    <w:qFormat/>
    <w:rsid w:val="00217C68"/>
    <w:pPr>
      <w:spacing w:before="300" w:line="260" w:lineRule="exact"/>
      <w:outlineLvl w:val="3"/>
    </w:pPr>
    <w:rPr>
      <w:b/>
      <w:bCs/>
      <w:color w:val="292929"/>
      <w:sz w:val="24"/>
    </w:rPr>
  </w:style>
  <w:style w:type="paragraph" w:styleId="Titolo5">
    <w:name w:val="heading 5"/>
    <w:aliases w:val="Tempo Heading 5,H5,5,H5-Heading 5,h5,Heading5,l5,heading5"/>
    <w:basedOn w:val="Normale"/>
    <w:link w:val="Titolo5Carattere"/>
    <w:qFormat/>
    <w:rsid w:val="00217C68"/>
    <w:pPr>
      <w:keepNext/>
      <w:spacing w:before="300" w:after="100" w:line="240" w:lineRule="exact"/>
      <w:outlineLvl w:val="4"/>
    </w:pPr>
    <w:rPr>
      <w:b/>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C4F"/>
    <w:rPr>
      <w:rFonts w:ascii="Arial" w:eastAsiaTheme="majorEastAsia" w:hAnsi="Arial" w:cstheme="majorBidi"/>
      <w:b/>
      <w:bCs/>
      <w:sz w:val="40"/>
      <w:szCs w:val="32"/>
      <w:lang w:eastAsia="en-US"/>
    </w:rPr>
  </w:style>
  <w:style w:type="character" w:customStyle="1" w:styleId="Titolo2Carattere">
    <w:name w:val="Titolo 2 Carattere"/>
    <w:basedOn w:val="Carpredefinitoparagrafo"/>
    <w:link w:val="Titolo2"/>
    <w:rsid w:val="00F379D3"/>
    <w:rPr>
      <w:rFonts w:ascii="Arial" w:eastAsiaTheme="majorEastAsia" w:hAnsi="Arial" w:cstheme="majorBidi"/>
      <w:bCs/>
      <w:color w:val="292929"/>
      <w:sz w:val="34"/>
      <w:szCs w:val="32"/>
      <w:lang w:eastAsia="en-US"/>
    </w:rPr>
  </w:style>
  <w:style w:type="character" w:customStyle="1" w:styleId="Titolo3Carattere">
    <w:name w:val="Titolo 3 Carattere"/>
    <w:aliases w:val="h3 Carattere,h31 Carattere,h32 Carattere,h311 Carattere,h33 Carattere,h312 Carattere,h34 Carattere,h313 Carattere,h35 Carattere,h314 Carattere,h36 Carattere,h315 Carattere,h37 Carattere,h316 Carattere,h38 Carattere,h317 Carattere"/>
    <w:basedOn w:val="Carpredefinitoparagrafo"/>
    <w:link w:val="Titolo3"/>
    <w:rsid w:val="00EB006D"/>
    <w:rPr>
      <w:rFonts w:ascii="Arial" w:eastAsiaTheme="majorEastAsia" w:hAnsi="Arial" w:cstheme="majorBidi"/>
      <w:b/>
      <w:bCs/>
      <w:color w:val="292929"/>
      <w:sz w:val="28"/>
      <w:szCs w:val="32"/>
      <w:lang w:eastAsia="en-US"/>
    </w:rPr>
  </w:style>
  <w:style w:type="character" w:customStyle="1" w:styleId="Titolo4Carattere">
    <w:name w:val="Titolo 4 Carattere"/>
    <w:aliases w:val="Tempo Heading 4 Carattere,h4 Carattere,Subhead C Carattere,H4 Carattere,4 Carattere,H4-Heading 4 Carattere,a. Carattere,Heading4 Carattere"/>
    <w:basedOn w:val="Carpredefinitoparagrafo"/>
    <w:link w:val="Titolo4"/>
    <w:rsid w:val="00217C68"/>
    <w:rPr>
      <w:rFonts w:ascii="Arial" w:eastAsia="Times New Roman" w:hAnsi="Arial" w:cs="Arial"/>
      <w:b/>
      <w:bCs/>
      <w:color w:val="292929"/>
      <w:szCs w:val="20"/>
      <w:lang w:eastAsia="en-US"/>
    </w:rPr>
  </w:style>
  <w:style w:type="character" w:customStyle="1" w:styleId="Titolo5Carattere">
    <w:name w:val="Titolo 5 Carattere"/>
    <w:aliases w:val="Tempo Heading 5 Carattere,H5 Carattere,5 Carattere,H5-Heading 5 Carattere,h5 Carattere,Heading5 Carattere,l5 Carattere,heading5 Carattere"/>
    <w:basedOn w:val="Carpredefinitoparagrafo"/>
    <w:link w:val="Titolo5"/>
    <w:rsid w:val="00217C68"/>
    <w:rPr>
      <w:rFonts w:ascii="Arial" w:eastAsia="Times New Roman" w:hAnsi="Arial" w:cs="Arial"/>
      <w:b/>
      <w:color w:val="0000FF"/>
      <w:sz w:val="20"/>
      <w:szCs w:val="20"/>
      <w:lang w:eastAsia="en-US"/>
    </w:rPr>
  </w:style>
  <w:style w:type="paragraph" w:customStyle="1" w:styleId="WESUGGEST0">
    <w:name w:val="WE SUGGEST..."/>
    <w:next w:val="Normale"/>
    <w:autoRedefine/>
    <w:rsid w:val="006F1001"/>
    <w:pPr>
      <w:numPr>
        <w:numId w:val="1"/>
      </w:numPr>
      <w:pBdr>
        <w:top w:val="single" w:sz="12" w:space="1" w:color="F7D117"/>
        <w:bottom w:val="single" w:sz="12" w:space="1" w:color="F7D117"/>
      </w:pBdr>
      <w:shd w:val="clear" w:color="auto" w:fill="F3F3F3"/>
      <w:spacing w:before="260" w:after="0" w:line="240" w:lineRule="exact"/>
      <w:jc w:val="both"/>
    </w:pPr>
    <w:rPr>
      <w:rFonts w:ascii="Arial" w:eastAsia="Times New Roman" w:hAnsi="Arial" w:cs="Arial"/>
      <w:color w:val="000000"/>
      <w:sz w:val="20"/>
      <w:szCs w:val="20"/>
      <w:lang w:eastAsia="en-US"/>
    </w:rPr>
  </w:style>
  <w:style w:type="paragraph" w:customStyle="1" w:styleId="Note">
    <w:name w:val="Note"/>
    <w:basedOn w:val="Normale"/>
    <w:next w:val="Normale"/>
    <w:link w:val="NoteChar"/>
    <w:qFormat/>
    <w:rsid w:val="00C723C4"/>
    <w:pPr>
      <w:keepNext/>
      <w:numPr>
        <w:numId w:val="4"/>
      </w:numPr>
      <w:pBdr>
        <w:top w:val="single" w:sz="12" w:space="3" w:color="3366FF"/>
        <w:bottom w:val="single" w:sz="12" w:space="3" w:color="3366FF"/>
      </w:pBdr>
      <w:shd w:val="clear" w:color="auto" w:fill="F3F3F3"/>
      <w:tabs>
        <w:tab w:val="left" w:pos="1560"/>
      </w:tabs>
      <w:spacing w:before="240" w:after="240"/>
      <w:ind w:right="-125"/>
      <w:jc w:val="left"/>
    </w:pPr>
    <w:rPr>
      <w:snapToGrid w:val="0"/>
      <w:color w:val="292929"/>
      <w:szCs w:val="18"/>
      <w:lang w:val="en-GB"/>
    </w:rPr>
  </w:style>
  <w:style w:type="character" w:customStyle="1" w:styleId="NoteChar">
    <w:name w:val="Note Char"/>
    <w:basedOn w:val="Carpredefinitoparagrafo"/>
    <w:link w:val="Note"/>
    <w:rsid w:val="00C723C4"/>
    <w:rPr>
      <w:rFonts w:ascii="Arial" w:eastAsia="Times New Roman" w:hAnsi="Arial" w:cs="Arial"/>
      <w:snapToGrid w:val="0"/>
      <w:color w:val="292929"/>
      <w:sz w:val="20"/>
      <w:szCs w:val="18"/>
      <w:shd w:val="clear" w:color="auto" w:fill="F3F3F3"/>
      <w:lang w:val="en-GB" w:eastAsia="en-US"/>
    </w:rPr>
  </w:style>
  <w:style w:type="paragraph" w:customStyle="1" w:styleId="Wesuggest">
    <w:name w:val="We suggest..."/>
    <w:basedOn w:val="Note"/>
    <w:next w:val="Normale"/>
    <w:qFormat/>
    <w:rsid w:val="00C723C4"/>
    <w:pPr>
      <w:numPr>
        <w:numId w:val="3"/>
      </w:numPr>
    </w:pPr>
  </w:style>
  <w:style w:type="paragraph" w:styleId="Testonotaapidipagina">
    <w:name w:val="footnote text"/>
    <w:basedOn w:val="Normale"/>
    <w:link w:val="TestonotaapidipaginaCarattere"/>
    <w:uiPriority w:val="99"/>
    <w:unhideWhenUsed/>
    <w:rsid w:val="005908DA"/>
    <w:pPr>
      <w:spacing w:before="0"/>
    </w:pPr>
    <w:rPr>
      <w:sz w:val="24"/>
      <w:szCs w:val="24"/>
    </w:rPr>
  </w:style>
  <w:style w:type="character" w:customStyle="1" w:styleId="TestonotaapidipaginaCarattere">
    <w:name w:val="Testo nota a piè di pagina Carattere"/>
    <w:basedOn w:val="Carpredefinitoparagrafo"/>
    <w:link w:val="Testonotaapidipagina"/>
    <w:uiPriority w:val="99"/>
    <w:rsid w:val="005908DA"/>
    <w:rPr>
      <w:rFonts w:ascii="Arial" w:eastAsia="Times New Roman" w:hAnsi="Arial" w:cs="Arial"/>
      <w:color w:val="000000"/>
      <w:lang w:eastAsia="en-US"/>
    </w:rPr>
  </w:style>
  <w:style w:type="character" w:styleId="Rimandonotaapidipagina">
    <w:name w:val="footnote reference"/>
    <w:basedOn w:val="Carpredefinitoparagrafo"/>
    <w:uiPriority w:val="99"/>
    <w:unhideWhenUsed/>
    <w:rsid w:val="005908DA"/>
    <w:rPr>
      <w:vertAlign w:val="superscript"/>
    </w:rPr>
  </w:style>
  <w:style w:type="paragraph" w:styleId="Intestazione">
    <w:name w:val="header"/>
    <w:basedOn w:val="Normale"/>
    <w:link w:val="IntestazioneCarattere"/>
    <w:uiPriority w:val="99"/>
    <w:unhideWhenUsed/>
    <w:rsid w:val="005908DA"/>
    <w:pPr>
      <w:tabs>
        <w:tab w:val="center" w:pos="4320"/>
        <w:tab w:val="right" w:pos="8640"/>
      </w:tabs>
      <w:spacing w:before="0"/>
    </w:pPr>
  </w:style>
  <w:style w:type="character" w:customStyle="1" w:styleId="IntestazioneCarattere">
    <w:name w:val="Intestazione Carattere"/>
    <w:basedOn w:val="Carpredefinitoparagrafo"/>
    <w:link w:val="Intestazione"/>
    <w:uiPriority w:val="99"/>
    <w:rsid w:val="005908DA"/>
    <w:rPr>
      <w:rFonts w:ascii="Arial" w:eastAsia="Times New Roman" w:hAnsi="Arial" w:cs="Arial"/>
      <w:color w:val="000000"/>
      <w:sz w:val="20"/>
      <w:szCs w:val="20"/>
      <w:lang w:eastAsia="en-US"/>
    </w:rPr>
  </w:style>
  <w:style w:type="paragraph" w:styleId="Pidipagina">
    <w:name w:val="footer"/>
    <w:basedOn w:val="Normale"/>
    <w:link w:val="PidipaginaCarattere"/>
    <w:uiPriority w:val="99"/>
    <w:unhideWhenUsed/>
    <w:rsid w:val="005908DA"/>
    <w:pPr>
      <w:tabs>
        <w:tab w:val="center" w:pos="4320"/>
        <w:tab w:val="right" w:pos="8640"/>
      </w:tabs>
      <w:spacing w:before="0"/>
    </w:pPr>
  </w:style>
  <w:style w:type="character" w:customStyle="1" w:styleId="PidipaginaCarattere">
    <w:name w:val="Piè di pagina Carattere"/>
    <w:basedOn w:val="Carpredefinitoparagrafo"/>
    <w:link w:val="Pidipagina"/>
    <w:uiPriority w:val="99"/>
    <w:rsid w:val="005908DA"/>
    <w:rPr>
      <w:rFonts w:ascii="Arial" w:eastAsia="Times New Roman" w:hAnsi="Arial" w:cs="Arial"/>
      <w:color w:val="000000"/>
      <w:sz w:val="20"/>
      <w:szCs w:val="20"/>
      <w:lang w:eastAsia="en-US"/>
    </w:rPr>
  </w:style>
  <w:style w:type="character" w:styleId="Numeropagina">
    <w:name w:val="page number"/>
    <w:basedOn w:val="Carpredefinitoparagrafo"/>
    <w:uiPriority w:val="99"/>
    <w:semiHidden/>
    <w:unhideWhenUsed/>
    <w:rsid w:val="005908DA"/>
  </w:style>
  <w:style w:type="table" w:styleId="Grigliatabella">
    <w:name w:val="Table Grid"/>
    <w:basedOn w:val="Tabellanormale"/>
    <w:uiPriority w:val="1"/>
    <w:rsid w:val="00CE1DEC"/>
    <w:pPr>
      <w:spacing w:after="0"/>
    </w:pPr>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E1DEC"/>
    <w:pPr>
      <w:spacing w:before="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1DEC"/>
    <w:rPr>
      <w:rFonts w:ascii="Lucida Grande" w:eastAsia="Times New Roman" w:hAnsi="Lucida Grande" w:cs="Lucida Grande"/>
      <w:color w:val="000000"/>
      <w:sz w:val="18"/>
      <w:szCs w:val="18"/>
      <w:lang w:eastAsia="en-US"/>
    </w:rPr>
  </w:style>
  <w:style w:type="paragraph" w:styleId="Sommario1">
    <w:name w:val="toc 1"/>
    <w:basedOn w:val="Normale"/>
    <w:next w:val="Normale"/>
    <w:autoRedefine/>
    <w:uiPriority w:val="39"/>
    <w:unhideWhenUsed/>
    <w:rsid w:val="00971D1F"/>
    <w:pPr>
      <w:tabs>
        <w:tab w:val="left" w:pos="373"/>
        <w:tab w:val="right" w:leader="dot" w:pos="8290"/>
      </w:tabs>
      <w:spacing w:after="100"/>
    </w:pPr>
  </w:style>
  <w:style w:type="paragraph" w:styleId="Sommario2">
    <w:name w:val="toc 2"/>
    <w:basedOn w:val="Normale"/>
    <w:next w:val="Normale"/>
    <w:autoRedefine/>
    <w:uiPriority w:val="39"/>
    <w:unhideWhenUsed/>
    <w:rsid w:val="00BB3BF5"/>
    <w:pPr>
      <w:spacing w:after="100"/>
      <w:ind w:left="200"/>
    </w:pPr>
  </w:style>
  <w:style w:type="paragraph" w:customStyle="1" w:styleId="CellBodyLeft">
    <w:name w:val="CellBodyLeft"/>
    <w:basedOn w:val="Normale"/>
    <w:link w:val="CellBodyLeftChar"/>
    <w:rsid w:val="00220CF4"/>
    <w:pPr>
      <w:tabs>
        <w:tab w:val="left" w:pos="240"/>
        <w:tab w:val="left" w:pos="480"/>
        <w:tab w:val="left" w:pos="720"/>
        <w:tab w:val="left" w:pos="960"/>
        <w:tab w:val="left" w:pos="1200"/>
        <w:tab w:val="left" w:pos="1440"/>
        <w:tab w:val="left" w:pos="1680"/>
        <w:tab w:val="left" w:pos="1920"/>
      </w:tabs>
      <w:suppressAutoHyphens/>
      <w:spacing w:before="60" w:after="60"/>
      <w:ind w:left="45" w:right="45"/>
      <w:jc w:val="left"/>
    </w:pPr>
    <w:rPr>
      <w:sz w:val="18"/>
      <w:szCs w:val="18"/>
    </w:rPr>
  </w:style>
  <w:style w:type="paragraph" w:customStyle="1" w:styleId="HeadingContents">
    <w:name w:val="Heading (Contents"/>
    <w:aliases w:val="Rev Hist)"/>
    <w:basedOn w:val="Normale"/>
    <w:autoRedefine/>
    <w:rsid w:val="00627385"/>
    <w:pPr>
      <w:tabs>
        <w:tab w:val="left" w:pos="8640"/>
      </w:tabs>
      <w:spacing w:before="240" w:after="240" w:line="580" w:lineRule="exact"/>
    </w:pPr>
    <w:rPr>
      <w:rFonts w:ascii="Helvetica" w:hAnsi="Helvetica"/>
      <w:b/>
      <w:iCs/>
      <w:snapToGrid w:val="0"/>
      <w:color w:val="4D4D4D"/>
      <w:sz w:val="32"/>
      <w:szCs w:val="32"/>
      <w:lang w:val="en-GB"/>
    </w:rPr>
  </w:style>
  <w:style w:type="paragraph" w:customStyle="1" w:styleId="CellHeadingCenter">
    <w:name w:val="CellHeadingCenter"/>
    <w:basedOn w:val="Normale"/>
    <w:autoRedefine/>
    <w:rsid w:val="00F80BC3"/>
    <w:pPr>
      <w:keepNext/>
      <w:spacing w:before="60" w:after="60"/>
      <w:ind w:left="43" w:right="43"/>
      <w:jc w:val="right"/>
    </w:pPr>
    <w:rPr>
      <w:bCs/>
      <w:sz w:val="18"/>
    </w:rPr>
  </w:style>
  <w:style w:type="character" w:customStyle="1" w:styleId="CellBodyLeftChar">
    <w:name w:val="CellBodyLeft Char"/>
    <w:basedOn w:val="Carpredefinitoparagrafo"/>
    <w:link w:val="CellBodyLeft"/>
    <w:rsid w:val="00220CF4"/>
    <w:rPr>
      <w:rFonts w:ascii="Arial" w:eastAsia="Times New Roman" w:hAnsi="Arial" w:cs="Arial"/>
      <w:color w:val="000000"/>
      <w:sz w:val="18"/>
      <w:szCs w:val="18"/>
      <w:lang w:eastAsia="en-US"/>
    </w:rPr>
  </w:style>
  <w:style w:type="paragraph" w:customStyle="1" w:styleId="Legal">
    <w:name w:val="Legal"/>
    <w:basedOn w:val="Normale"/>
    <w:autoRedefine/>
    <w:rsid w:val="00077D42"/>
    <w:pPr>
      <w:spacing w:before="0" w:after="80"/>
    </w:pPr>
    <w:rPr>
      <w:snapToGrid w:val="0"/>
      <w:sz w:val="14"/>
    </w:rPr>
  </w:style>
  <w:style w:type="paragraph" w:customStyle="1" w:styleId="Disclaimer">
    <w:name w:val="Disclaimer"/>
    <w:basedOn w:val="Normale"/>
    <w:autoRedefine/>
    <w:rsid w:val="00077D42"/>
    <w:pPr>
      <w:keepNext/>
      <w:pageBreakBefore/>
      <w:spacing w:before="6960" w:after="120"/>
      <w:jc w:val="left"/>
    </w:pPr>
    <w:rPr>
      <w:rFonts w:ascii="Helvetica" w:hAnsi="Helvetica"/>
      <w:iCs/>
      <w:snapToGrid w:val="0"/>
      <w:color w:val="4D4D4D"/>
      <w:sz w:val="38"/>
      <w:lang w:val="en-GB"/>
    </w:rPr>
  </w:style>
  <w:style w:type="paragraph" w:styleId="Didascalia">
    <w:name w:val="caption"/>
    <w:basedOn w:val="Normale"/>
    <w:next w:val="Normale"/>
    <w:uiPriority w:val="35"/>
    <w:unhideWhenUsed/>
    <w:qFormat/>
    <w:rsid w:val="00914D50"/>
    <w:pPr>
      <w:spacing w:before="0" w:after="200"/>
    </w:pPr>
    <w:rPr>
      <w:b/>
      <w:bCs/>
      <w:color w:val="4F81BD" w:themeColor="accent1"/>
      <w:sz w:val="18"/>
      <w:szCs w:val="18"/>
    </w:rPr>
  </w:style>
  <w:style w:type="paragraph" w:styleId="Paragrafoelenco">
    <w:name w:val="List Paragraph"/>
    <w:basedOn w:val="Normale"/>
    <w:uiPriority w:val="34"/>
    <w:qFormat/>
    <w:rsid w:val="006D7FE2"/>
    <w:pPr>
      <w:ind w:left="720"/>
      <w:contextualSpacing/>
    </w:pPr>
  </w:style>
  <w:style w:type="table" w:styleId="Sfondochiaro">
    <w:name w:val="Light Shading"/>
    <w:basedOn w:val="Tabellanormale"/>
    <w:uiPriority w:val="60"/>
    <w:rsid w:val="001217F3"/>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1217F3"/>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1">
    <w:name w:val="Light List Accent 1"/>
    <w:basedOn w:val="Tabellanormale"/>
    <w:uiPriority w:val="61"/>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
    <w:name w:val="Light List"/>
    <w:basedOn w:val="Tabellanormale"/>
    <w:uiPriority w:val="61"/>
    <w:rsid w:val="001217F3"/>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chiara-Colore1">
    <w:name w:val="Light Grid Accent 1"/>
    <w:basedOn w:val="Tabellanormale"/>
    <w:uiPriority w:val="62"/>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655D6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2-Colore1">
    <w:name w:val="Medium Shading 2 Accent 1"/>
    <w:basedOn w:val="Tabellanormale"/>
    <w:uiPriority w:val="64"/>
    <w:rsid w:val="00655D6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1">
    <w:name w:val="Medium List 1 Accent 1"/>
    <w:basedOn w:val="Tabellanormale"/>
    <w:uiPriority w:val="65"/>
    <w:rsid w:val="00655D6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2-Colore1">
    <w:name w:val="Medium List 2 Accent 1"/>
    <w:basedOn w:val="Tabellanormale"/>
    <w:uiPriority w:val="66"/>
    <w:rsid w:val="00655D6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llegamentoipertestuale">
    <w:name w:val="Hyperlink"/>
    <w:basedOn w:val="Carpredefinitoparagrafo"/>
    <w:uiPriority w:val="99"/>
    <w:unhideWhenUsed/>
    <w:rsid w:val="00E4698E"/>
    <w:rPr>
      <w:color w:val="0000FF" w:themeColor="hyperlink"/>
      <w:u w:val="single"/>
    </w:rPr>
  </w:style>
  <w:style w:type="character" w:customStyle="1" w:styleId="BookTitle1">
    <w:name w:val="Book Title1"/>
    <w:rsid w:val="00CB251E"/>
    <w:rPr>
      <w:rFonts w:cs="Times New Roman"/>
      <w:b/>
      <w:bCs/>
      <w:smallCaps/>
      <w:spacing w:val="5"/>
    </w:rPr>
  </w:style>
  <w:style w:type="paragraph" w:customStyle="1" w:styleId="NoSpacing1">
    <w:name w:val="No Spacing1"/>
    <w:rsid w:val="00052161"/>
    <w:pPr>
      <w:spacing w:after="0"/>
    </w:pPr>
    <w:rPr>
      <w:rFonts w:ascii="Calibri" w:eastAsia="Times New Roman" w:hAnsi="Calibri" w:cs="Times New Roman"/>
      <w:sz w:val="22"/>
      <w:szCs w:val="22"/>
      <w:lang w:eastAsia="en-US"/>
    </w:rPr>
  </w:style>
  <w:style w:type="paragraph" w:styleId="NormaleWeb">
    <w:name w:val="Normal (Web)"/>
    <w:basedOn w:val="Normale"/>
    <w:uiPriority w:val="99"/>
    <w:rsid w:val="00DB23A9"/>
    <w:pPr>
      <w:keepLines w:val="0"/>
      <w:spacing w:before="100" w:beforeAutospacing="1" w:after="100" w:afterAutospacing="1"/>
      <w:jc w:val="left"/>
    </w:pPr>
    <w:rPr>
      <w:rFonts w:ascii="Times New Roman" w:hAnsi="Times New Roman" w:cs="Times New Roman"/>
      <w:color w:val="auto"/>
      <w:sz w:val="24"/>
      <w:szCs w:val="24"/>
      <w:lang w:val="en-AU"/>
    </w:rPr>
  </w:style>
  <w:style w:type="paragraph" w:styleId="Sommario3">
    <w:name w:val="toc 3"/>
    <w:basedOn w:val="Normale"/>
    <w:next w:val="Normale"/>
    <w:autoRedefine/>
    <w:uiPriority w:val="39"/>
    <w:unhideWhenUsed/>
    <w:rsid w:val="00D95F8F"/>
    <w:pPr>
      <w:spacing w:after="100"/>
      <w:ind w:left="400"/>
    </w:pPr>
  </w:style>
  <w:style w:type="paragraph" w:styleId="Sommario4">
    <w:name w:val="toc 4"/>
    <w:basedOn w:val="Normale"/>
    <w:next w:val="Normale"/>
    <w:autoRedefine/>
    <w:uiPriority w:val="39"/>
    <w:unhideWhenUsed/>
    <w:rsid w:val="00D95F8F"/>
    <w:pPr>
      <w:spacing w:after="100"/>
      <w:ind w:left="600"/>
    </w:pPr>
  </w:style>
  <w:style w:type="paragraph" w:styleId="Nessunaspaziatura">
    <w:name w:val="No Spacing"/>
    <w:uiPriority w:val="1"/>
    <w:qFormat/>
    <w:rsid w:val="00C805D5"/>
    <w:pPr>
      <w:spacing w:after="0"/>
    </w:pPr>
    <w:rPr>
      <w:rFonts w:ascii="Calibri" w:eastAsia="Calibri" w:hAnsi="Calibri" w:cs="Times New Roman"/>
      <w:sz w:val="22"/>
      <w:szCs w:val="22"/>
      <w:lang w:eastAsia="en-US"/>
    </w:rPr>
  </w:style>
  <w:style w:type="table" w:styleId="Elencomedio2-Colore5">
    <w:name w:val="Medium List 2 Accent 5"/>
    <w:basedOn w:val="Tabellanormale"/>
    <w:uiPriority w:val="66"/>
    <w:rsid w:val="005A2EE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31463E"/>
    <w:pPr>
      <w:autoSpaceDE w:val="0"/>
      <w:autoSpaceDN w:val="0"/>
      <w:adjustRightInd w:val="0"/>
      <w:spacing w:after="0"/>
    </w:pPr>
    <w:rPr>
      <w:rFonts w:ascii="Bariol Regular" w:hAnsi="Bariol Regular" w:cs="Bariol Regular"/>
      <w:color w:val="000000"/>
      <w:lang w:val="it-IT"/>
    </w:rPr>
  </w:style>
  <w:style w:type="paragraph" w:customStyle="1" w:styleId="Pa0">
    <w:name w:val="Pa0"/>
    <w:basedOn w:val="Default"/>
    <w:next w:val="Default"/>
    <w:uiPriority w:val="99"/>
    <w:rsid w:val="0031463E"/>
    <w:pPr>
      <w:spacing w:line="241" w:lineRule="atLeast"/>
    </w:pPr>
    <w:rPr>
      <w:rFonts w:cstheme="minorBidi"/>
      <w:color w:val="auto"/>
    </w:rPr>
  </w:style>
  <w:style w:type="character" w:customStyle="1" w:styleId="A0">
    <w:name w:val="A0"/>
    <w:uiPriority w:val="99"/>
    <w:rsid w:val="0031463E"/>
    <w:rPr>
      <w:rFonts w:cs="Bariol Regular"/>
      <w:color w:val="000000"/>
      <w:sz w:val="22"/>
      <w:szCs w:val="22"/>
    </w:rPr>
  </w:style>
  <w:style w:type="paragraph" w:styleId="Testocommento">
    <w:name w:val="annotation text"/>
    <w:basedOn w:val="Normale"/>
    <w:link w:val="TestocommentoCarattere"/>
    <w:uiPriority w:val="99"/>
    <w:semiHidden/>
    <w:unhideWhenUsed/>
    <w:rsid w:val="00452AC2"/>
    <w:pPr>
      <w:spacing w:line="240" w:lineRule="auto"/>
    </w:pPr>
  </w:style>
  <w:style w:type="character" w:customStyle="1" w:styleId="TestocommentoCarattere">
    <w:name w:val="Testo commento Carattere"/>
    <w:basedOn w:val="Carpredefinitoparagrafo"/>
    <w:link w:val="Testocommento"/>
    <w:uiPriority w:val="99"/>
    <w:semiHidden/>
    <w:rsid w:val="00452AC2"/>
    <w:rPr>
      <w:rFonts w:ascii="Arial" w:eastAsia="Times New Roman" w:hAnsi="Arial" w:cs="Arial"/>
      <w:color w:val="000000"/>
      <w:sz w:val="20"/>
      <w:szCs w:val="20"/>
      <w:lang w:eastAsia="en-US"/>
    </w:rPr>
  </w:style>
  <w:style w:type="character" w:styleId="Rimandocommento">
    <w:name w:val="annotation reference"/>
    <w:basedOn w:val="Carpredefinitoparagrafo"/>
    <w:uiPriority w:val="99"/>
    <w:semiHidden/>
    <w:unhideWhenUsed/>
    <w:rsid w:val="00452A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1869">
      <w:bodyDiv w:val="1"/>
      <w:marLeft w:val="0"/>
      <w:marRight w:val="0"/>
      <w:marTop w:val="0"/>
      <w:marBottom w:val="0"/>
      <w:divBdr>
        <w:top w:val="none" w:sz="0" w:space="0" w:color="auto"/>
        <w:left w:val="none" w:sz="0" w:space="0" w:color="auto"/>
        <w:bottom w:val="none" w:sz="0" w:space="0" w:color="auto"/>
        <w:right w:val="none" w:sz="0" w:space="0" w:color="auto"/>
      </w:divBdr>
    </w:div>
    <w:div w:id="832333780">
      <w:bodyDiv w:val="1"/>
      <w:marLeft w:val="0"/>
      <w:marRight w:val="0"/>
      <w:marTop w:val="0"/>
      <w:marBottom w:val="0"/>
      <w:divBdr>
        <w:top w:val="none" w:sz="0" w:space="0" w:color="auto"/>
        <w:left w:val="none" w:sz="0" w:space="0" w:color="auto"/>
        <w:bottom w:val="none" w:sz="0" w:space="0" w:color="auto"/>
        <w:right w:val="none" w:sz="0" w:space="0" w:color="auto"/>
      </w:divBdr>
    </w:div>
    <w:div w:id="866797647">
      <w:bodyDiv w:val="1"/>
      <w:marLeft w:val="0"/>
      <w:marRight w:val="0"/>
      <w:marTop w:val="0"/>
      <w:marBottom w:val="0"/>
      <w:divBdr>
        <w:top w:val="none" w:sz="0" w:space="0" w:color="auto"/>
        <w:left w:val="none" w:sz="0" w:space="0" w:color="auto"/>
        <w:bottom w:val="none" w:sz="0" w:space="0" w:color="auto"/>
        <w:right w:val="none" w:sz="0" w:space="0" w:color="auto"/>
      </w:divBdr>
    </w:div>
    <w:div w:id="1010135943">
      <w:bodyDiv w:val="1"/>
      <w:marLeft w:val="0"/>
      <w:marRight w:val="0"/>
      <w:marTop w:val="0"/>
      <w:marBottom w:val="0"/>
      <w:divBdr>
        <w:top w:val="none" w:sz="0" w:space="0" w:color="auto"/>
        <w:left w:val="none" w:sz="0" w:space="0" w:color="auto"/>
        <w:bottom w:val="none" w:sz="0" w:space="0" w:color="auto"/>
        <w:right w:val="none" w:sz="0" w:space="0" w:color="auto"/>
      </w:divBdr>
    </w:div>
    <w:div w:id="1649017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D1CE-3531-44EC-B85D-D822A24D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1769</Words>
  <Characters>10084</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RCS Network Injector</vt:lpstr>
      <vt:lpstr>RCS Injection Proxy Appliance</vt:lpstr>
    </vt:vector>
  </TitlesOfParts>
  <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 Network Injector</dc:title>
  <dc:creator>FAE Team</dc:creator>
  <cp:lastModifiedBy>walter</cp:lastModifiedBy>
  <cp:revision>12</cp:revision>
  <cp:lastPrinted>2011-12-06T13:14:00Z</cp:lastPrinted>
  <dcterms:created xsi:type="dcterms:W3CDTF">2014-02-13T13:07:00Z</dcterms:created>
  <dcterms:modified xsi:type="dcterms:W3CDTF">2014-02-13T16:12:00Z</dcterms:modified>
</cp:coreProperties>
</file>